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FDBF" w14:textId="77777777" w:rsidR="00FD1FA4" w:rsidRPr="00FD1FA4" w:rsidRDefault="00FD1FA4" w:rsidP="00FD1FA4">
      <w:r w:rsidRPr="00FD1FA4">
        <w:rPr>
          <w:b/>
          <w:bCs/>
        </w:rPr>
        <w:t>Template Article for University Newspapers</w:t>
      </w:r>
      <w:r w:rsidRPr="00FD1FA4">
        <w:t> </w:t>
      </w:r>
    </w:p>
    <w:p w14:paraId="27DF9268" w14:textId="77777777" w:rsidR="00FD1FA4" w:rsidRPr="00FD1FA4" w:rsidRDefault="00FD1FA4" w:rsidP="00FD1FA4">
      <w:r w:rsidRPr="00FD1FA4">
        <w:t>Title: Flying Towards a Bird-friendly Campus!  </w:t>
      </w:r>
    </w:p>
    <w:p w14:paraId="470069BC" w14:textId="77777777" w:rsidR="00FD1FA4" w:rsidRPr="00FD1FA4" w:rsidRDefault="00FD1FA4" w:rsidP="00FD1FA4">
      <w:r w:rsidRPr="00FD1FA4">
        <w:t>Have you ever seen a mysterious dusty imprint of a bird on glass or heard the unsuspecting “thud” as they flew into a window? Maybe you’ve seen injured birds on the ground around campus or wondered why so many birds were circling lights at the top of a building at night? If so, consider yourself a witness to one of the biggest environmental challenges of our time: the tragic loss of birds due to collisions with buildings and other lit structures across our increasingly human-altered landscapes! </w:t>
      </w:r>
    </w:p>
    <w:p w14:paraId="75E535D9" w14:textId="77777777" w:rsidR="00FD1FA4" w:rsidRPr="00FD1FA4" w:rsidRDefault="00FD1FA4" w:rsidP="00FD1FA4">
      <w:r w:rsidRPr="00FD1FA4">
        <w:rPr>
          <w:b/>
          <w:bCs/>
        </w:rPr>
        <w:t>The Issue</w:t>
      </w:r>
      <w:r w:rsidRPr="00FD1FA4">
        <w:t> </w:t>
      </w:r>
    </w:p>
    <w:p w14:paraId="754FBCE4" w14:textId="77777777" w:rsidR="00FD1FA4" w:rsidRPr="00FD1FA4" w:rsidRDefault="00FD1FA4" w:rsidP="00FD1FA4">
      <w:r w:rsidRPr="00FD1FA4">
        <w:t>Each year, nearly a BILLION birds fall victim to collisions with buildings in the U.S. alone! This happens mostly because birds are unable to see glass as a barrier the way we do, and often fly towards what appears to be open sky, plants, or habitat in reflections. While bird-glass collisions mostly happen during the day, they are also happening at night when artificial lights attract them in. As both the use of glass and lights at night increases on our landscape, more and more birds are impacted every day. Let’s skip to the good part: there are solutions, and a growing number of universities are joining efforts to make their buildings and campuses bird-friendly! </w:t>
      </w:r>
    </w:p>
    <w:p w14:paraId="0F0E68CC" w14:textId="77777777" w:rsidR="00FD1FA4" w:rsidRPr="00FD1FA4" w:rsidRDefault="00FD1FA4" w:rsidP="00FD1FA4">
      <w:r w:rsidRPr="00FD1FA4">
        <w:rPr>
          <w:b/>
          <w:bCs/>
        </w:rPr>
        <w:t>Why It Matters to Us </w:t>
      </w:r>
      <w:r w:rsidRPr="00FD1FA4">
        <w:t> </w:t>
      </w:r>
    </w:p>
    <w:p w14:paraId="36D7183A" w14:textId="77777777" w:rsidR="00FD1FA4" w:rsidRPr="00FD1FA4" w:rsidRDefault="00FD1FA4" w:rsidP="00FD1FA4">
      <w:r w:rsidRPr="00FD1FA4">
        <w:t xml:space="preserve">Here at [school name], birds are not just background music or fleeting shadows; they’re essential members of our ecological community that often contribute to seed dispersal, pollination, pest control, and so much more. Studies have even shown that birds can have therapeutic effects on us, improving our mental wellbeing, reducing stress when we hear their song, inspiring our creativity and, ultimately, connecting us to the awe of our natural world! On the other side of the spectrum, witnessing bird collisions can be traumatic, </w:t>
      </w:r>
      <w:proofErr w:type="gramStart"/>
      <w:r w:rsidRPr="00FD1FA4">
        <w:t>disruptive</w:t>
      </w:r>
      <w:proofErr w:type="gramEnd"/>
      <w:r w:rsidRPr="00FD1FA4">
        <w:t xml:space="preserve"> and stressful. Less birds in our shared skies should concern us all, as it signals broader environmental issues that can ripple effect into our own well-being, and that of our community at large.  </w:t>
      </w:r>
    </w:p>
    <w:p w14:paraId="74C932CC" w14:textId="77777777" w:rsidR="00FD1FA4" w:rsidRPr="00FD1FA4" w:rsidRDefault="00FD1FA4" w:rsidP="00FD1FA4">
      <w:r w:rsidRPr="00FD1FA4">
        <w:rPr>
          <w:b/>
          <w:bCs/>
        </w:rPr>
        <w:t>Our Role in the Solution </w:t>
      </w:r>
      <w:r w:rsidRPr="00FD1FA4">
        <w:t> </w:t>
      </w:r>
    </w:p>
    <w:p w14:paraId="65AEB21F" w14:textId="77777777" w:rsidR="00FD1FA4" w:rsidRPr="00FD1FA4" w:rsidRDefault="00FD1FA4" w:rsidP="00FD1FA4">
      <w:r w:rsidRPr="00FD1FA4">
        <w:t>These threats to birds are preventable, and we, as a university community, are uniquely positioned to flock to the solutions and make a lasting impact together! Through our new Bird-Friendly Campus Initiative, we are building a conservation community of like-minded peers to turn our campus into a more sustainable, bird-friendly sanctuary! </w:t>
      </w:r>
    </w:p>
    <w:p w14:paraId="79F42C65" w14:textId="77777777" w:rsidR="00FD1FA4" w:rsidRPr="00FD1FA4" w:rsidRDefault="00FD1FA4" w:rsidP="00FD1FA4">
      <w:r w:rsidRPr="00FD1FA4">
        <w:t>Ways you can get involved today: </w:t>
      </w:r>
    </w:p>
    <w:p w14:paraId="2758166E" w14:textId="77777777" w:rsidR="00FD1FA4" w:rsidRPr="00FD1FA4" w:rsidRDefault="00FD1FA4" w:rsidP="00FD1FA4">
      <w:pPr>
        <w:numPr>
          <w:ilvl w:val="0"/>
          <w:numId w:val="1"/>
        </w:numPr>
        <w:rPr>
          <w:sz w:val="20"/>
          <w:szCs w:val="20"/>
        </w:rPr>
      </w:pPr>
      <w:r w:rsidRPr="00FD1FA4">
        <w:rPr>
          <w:sz w:val="20"/>
          <w:szCs w:val="20"/>
        </w:rPr>
        <w:t>Join our Bird-Strike Monitoring Program to survey campus and identify high-risk areas for birds. </w:t>
      </w:r>
    </w:p>
    <w:p w14:paraId="796137A0" w14:textId="77777777" w:rsidR="00FD1FA4" w:rsidRPr="00FD1FA4" w:rsidRDefault="00FD1FA4" w:rsidP="00FD1FA4">
      <w:pPr>
        <w:numPr>
          <w:ilvl w:val="0"/>
          <w:numId w:val="1"/>
        </w:numPr>
        <w:rPr>
          <w:sz w:val="20"/>
          <w:szCs w:val="20"/>
        </w:rPr>
      </w:pPr>
      <w:r w:rsidRPr="00FD1FA4">
        <w:rPr>
          <w:sz w:val="20"/>
          <w:szCs w:val="20"/>
        </w:rPr>
        <w:t>Help us install bird-friendly designs on problematic windows and determine lights we can dim at night.   </w:t>
      </w:r>
    </w:p>
    <w:p w14:paraId="219FE1C6" w14:textId="77777777" w:rsidR="00FD1FA4" w:rsidRPr="00FD1FA4" w:rsidRDefault="00FD1FA4" w:rsidP="00FD1FA4">
      <w:pPr>
        <w:numPr>
          <w:ilvl w:val="0"/>
          <w:numId w:val="1"/>
        </w:numPr>
        <w:rPr>
          <w:sz w:val="20"/>
          <w:szCs w:val="20"/>
        </w:rPr>
      </w:pPr>
      <w:r w:rsidRPr="00FD1FA4">
        <w:rPr>
          <w:sz w:val="20"/>
          <w:szCs w:val="20"/>
        </w:rPr>
        <w:t>Advocate for bird-safe practices in your residence halls, clubs, at work and in your hometown. </w:t>
      </w:r>
    </w:p>
    <w:p w14:paraId="0DA52B18" w14:textId="77777777" w:rsidR="00FD1FA4" w:rsidRPr="00FD1FA4" w:rsidRDefault="00FD1FA4" w:rsidP="00FD1FA4">
      <w:pPr>
        <w:numPr>
          <w:ilvl w:val="0"/>
          <w:numId w:val="1"/>
        </w:numPr>
        <w:rPr>
          <w:sz w:val="20"/>
          <w:szCs w:val="20"/>
        </w:rPr>
      </w:pPr>
      <w:r w:rsidRPr="00FD1FA4">
        <w:rPr>
          <w:sz w:val="20"/>
          <w:szCs w:val="20"/>
        </w:rPr>
        <w:t>Get creative and decorate your dorm windows with washable window paint so they are visible to birds. </w:t>
      </w:r>
    </w:p>
    <w:p w14:paraId="1472FA1C" w14:textId="77777777" w:rsidR="00FD1FA4" w:rsidRPr="00FD1FA4" w:rsidRDefault="00FD1FA4" w:rsidP="00FD1FA4">
      <w:pPr>
        <w:numPr>
          <w:ilvl w:val="0"/>
          <w:numId w:val="1"/>
        </w:numPr>
        <w:rPr>
          <w:sz w:val="20"/>
          <w:szCs w:val="20"/>
        </w:rPr>
      </w:pPr>
      <w:r w:rsidRPr="00FD1FA4">
        <w:rPr>
          <w:sz w:val="20"/>
          <w:szCs w:val="20"/>
        </w:rPr>
        <w:t>Spread awareness about this issue and what can be done to mitigate it on social media. </w:t>
      </w:r>
    </w:p>
    <w:p w14:paraId="19F1B51A" w14:textId="77777777" w:rsidR="00FD1FA4" w:rsidRPr="00FD1FA4" w:rsidRDefault="00FD1FA4" w:rsidP="00FD1FA4">
      <w:pPr>
        <w:numPr>
          <w:ilvl w:val="0"/>
          <w:numId w:val="1"/>
        </w:numPr>
        <w:rPr>
          <w:sz w:val="20"/>
          <w:szCs w:val="20"/>
        </w:rPr>
      </w:pPr>
      <w:r w:rsidRPr="00FD1FA4">
        <w:rPr>
          <w:sz w:val="20"/>
          <w:szCs w:val="20"/>
        </w:rPr>
        <w:t>Start a research project or study threats to birds for a class and share your findings with us. </w:t>
      </w:r>
    </w:p>
    <w:p w14:paraId="68BD715F" w14:textId="77777777" w:rsidR="00FD1FA4" w:rsidRPr="00FD1FA4" w:rsidRDefault="00FD1FA4" w:rsidP="00FD1FA4">
      <w:pPr>
        <w:numPr>
          <w:ilvl w:val="0"/>
          <w:numId w:val="1"/>
        </w:numPr>
        <w:rPr>
          <w:sz w:val="20"/>
          <w:szCs w:val="20"/>
        </w:rPr>
      </w:pPr>
      <w:r w:rsidRPr="00FD1FA4">
        <w:rPr>
          <w:sz w:val="20"/>
          <w:szCs w:val="20"/>
        </w:rPr>
        <w:lastRenderedPageBreak/>
        <w:t>Help steward one of our native plant gardens to provide food and habitat resources for birds.  </w:t>
      </w:r>
    </w:p>
    <w:p w14:paraId="650EDAF2" w14:textId="6F211C40" w:rsidR="00FD1FA4" w:rsidRPr="00FD1FA4" w:rsidRDefault="00FD1FA4" w:rsidP="00FD1FA4">
      <w:r w:rsidRPr="00FD1FA4">
        <w:t> Our collective actions, no matter how small, can have a profound impact on the survival and well-being of migratory birds. By participating in monitoring, advocating for change, raising awareness, contributing to habitat restoration, and supporting conservation efforts, we can turn our university into a leader in bird conservation. Let’s work together to ensure our campus not only fosters academic growth but also acts as a haven for the migratory birds that grace our skies.  </w:t>
      </w:r>
    </w:p>
    <w:p w14:paraId="0601BFC4" w14:textId="7E005DF3" w:rsidR="00F73898" w:rsidRDefault="00FD1FA4">
      <w:r w:rsidRPr="00FD1FA4">
        <w:t>Note: This template is intended to be customized to fit the specific needs and initiatives of your university. We encourage you to incorporate context that is relevant to your community with visuals, local statistics, and examples of any relevant bird-friendly initiatives in your area to make this article as impactful as possible. </w:t>
      </w:r>
    </w:p>
    <w:sectPr w:rsidR="00F73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00F12"/>
    <w:multiLevelType w:val="multilevel"/>
    <w:tmpl w:val="CCE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89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0tDAwtTQxMDc0NzNR0lEKTi0uzszPAykwrAUACi/43SwAAAA="/>
  </w:docVars>
  <w:rsids>
    <w:rsidRoot w:val="00FD1FA4"/>
    <w:rsid w:val="00544CF9"/>
    <w:rsid w:val="00D17AF9"/>
    <w:rsid w:val="00EA20F4"/>
    <w:rsid w:val="00F73898"/>
    <w:rsid w:val="00FD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E77E"/>
  <w15:chartTrackingRefBased/>
  <w15:docId w15:val="{ECB361CB-6785-4E13-8A08-7A89E1CA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7884">
      <w:bodyDiv w:val="1"/>
      <w:marLeft w:val="0"/>
      <w:marRight w:val="0"/>
      <w:marTop w:val="0"/>
      <w:marBottom w:val="0"/>
      <w:divBdr>
        <w:top w:val="none" w:sz="0" w:space="0" w:color="auto"/>
        <w:left w:val="none" w:sz="0" w:space="0" w:color="auto"/>
        <w:bottom w:val="none" w:sz="0" w:space="0" w:color="auto"/>
        <w:right w:val="none" w:sz="0" w:space="0" w:color="auto"/>
      </w:divBdr>
      <w:divsChild>
        <w:div w:id="489833332">
          <w:marLeft w:val="0"/>
          <w:marRight w:val="0"/>
          <w:marTop w:val="0"/>
          <w:marBottom w:val="0"/>
          <w:divBdr>
            <w:top w:val="none" w:sz="0" w:space="0" w:color="auto"/>
            <w:left w:val="none" w:sz="0" w:space="0" w:color="auto"/>
            <w:bottom w:val="none" w:sz="0" w:space="0" w:color="auto"/>
            <w:right w:val="none" w:sz="0" w:space="0" w:color="auto"/>
          </w:divBdr>
        </w:div>
        <w:div w:id="1727484944">
          <w:marLeft w:val="0"/>
          <w:marRight w:val="0"/>
          <w:marTop w:val="0"/>
          <w:marBottom w:val="0"/>
          <w:divBdr>
            <w:top w:val="none" w:sz="0" w:space="0" w:color="auto"/>
            <w:left w:val="none" w:sz="0" w:space="0" w:color="auto"/>
            <w:bottom w:val="none" w:sz="0" w:space="0" w:color="auto"/>
            <w:right w:val="none" w:sz="0" w:space="0" w:color="auto"/>
          </w:divBdr>
        </w:div>
        <w:div w:id="137649026">
          <w:marLeft w:val="0"/>
          <w:marRight w:val="0"/>
          <w:marTop w:val="0"/>
          <w:marBottom w:val="0"/>
          <w:divBdr>
            <w:top w:val="none" w:sz="0" w:space="0" w:color="auto"/>
            <w:left w:val="none" w:sz="0" w:space="0" w:color="auto"/>
            <w:bottom w:val="none" w:sz="0" w:space="0" w:color="auto"/>
            <w:right w:val="none" w:sz="0" w:space="0" w:color="auto"/>
          </w:divBdr>
        </w:div>
        <w:div w:id="883755556">
          <w:marLeft w:val="0"/>
          <w:marRight w:val="0"/>
          <w:marTop w:val="0"/>
          <w:marBottom w:val="0"/>
          <w:divBdr>
            <w:top w:val="none" w:sz="0" w:space="0" w:color="auto"/>
            <w:left w:val="none" w:sz="0" w:space="0" w:color="auto"/>
            <w:bottom w:val="none" w:sz="0" w:space="0" w:color="auto"/>
            <w:right w:val="none" w:sz="0" w:space="0" w:color="auto"/>
          </w:divBdr>
        </w:div>
        <w:div w:id="92359248">
          <w:marLeft w:val="0"/>
          <w:marRight w:val="0"/>
          <w:marTop w:val="0"/>
          <w:marBottom w:val="0"/>
          <w:divBdr>
            <w:top w:val="none" w:sz="0" w:space="0" w:color="auto"/>
            <w:left w:val="none" w:sz="0" w:space="0" w:color="auto"/>
            <w:bottom w:val="none" w:sz="0" w:space="0" w:color="auto"/>
            <w:right w:val="none" w:sz="0" w:space="0" w:color="auto"/>
          </w:divBdr>
        </w:div>
        <w:div w:id="1989900154">
          <w:marLeft w:val="0"/>
          <w:marRight w:val="0"/>
          <w:marTop w:val="0"/>
          <w:marBottom w:val="0"/>
          <w:divBdr>
            <w:top w:val="none" w:sz="0" w:space="0" w:color="auto"/>
            <w:left w:val="none" w:sz="0" w:space="0" w:color="auto"/>
            <w:bottom w:val="none" w:sz="0" w:space="0" w:color="auto"/>
            <w:right w:val="none" w:sz="0" w:space="0" w:color="auto"/>
          </w:divBdr>
        </w:div>
        <w:div w:id="1067455344">
          <w:marLeft w:val="0"/>
          <w:marRight w:val="0"/>
          <w:marTop w:val="0"/>
          <w:marBottom w:val="0"/>
          <w:divBdr>
            <w:top w:val="none" w:sz="0" w:space="0" w:color="auto"/>
            <w:left w:val="none" w:sz="0" w:space="0" w:color="auto"/>
            <w:bottom w:val="none" w:sz="0" w:space="0" w:color="auto"/>
            <w:right w:val="none" w:sz="0" w:space="0" w:color="auto"/>
          </w:divBdr>
        </w:div>
        <w:div w:id="1246457969">
          <w:marLeft w:val="0"/>
          <w:marRight w:val="0"/>
          <w:marTop w:val="0"/>
          <w:marBottom w:val="0"/>
          <w:divBdr>
            <w:top w:val="none" w:sz="0" w:space="0" w:color="auto"/>
            <w:left w:val="none" w:sz="0" w:space="0" w:color="auto"/>
            <w:bottom w:val="none" w:sz="0" w:space="0" w:color="auto"/>
            <w:right w:val="none" w:sz="0" w:space="0" w:color="auto"/>
          </w:divBdr>
        </w:div>
        <w:div w:id="1016806740">
          <w:marLeft w:val="0"/>
          <w:marRight w:val="0"/>
          <w:marTop w:val="0"/>
          <w:marBottom w:val="0"/>
          <w:divBdr>
            <w:top w:val="none" w:sz="0" w:space="0" w:color="auto"/>
            <w:left w:val="none" w:sz="0" w:space="0" w:color="auto"/>
            <w:bottom w:val="none" w:sz="0" w:space="0" w:color="auto"/>
            <w:right w:val="none" w:sz="0" w:space="0" w:color="auto"/>
          </w:divBdr>
        </w:div>
        <w:div w:id="1433545974">
          <w:marLeft w:val="0"/>
          <w:marRight w:val="0"/>
          <w:marTop w:val="0"/>
          <w:marBottom w:val="0"/>
          <w:divBdr>
            <w:top w:val="none" w:sz="0" w:space="0" w:color="auto"/>
            <w:left w:val="none" w:sz="0" w:space="0" w:color="auto"/>
            <w:bottom w:val="none" w:sz="0" w:space="0" w:color="auto"/>
            <w:right w:val="none" w:sz="0" w:space="0" w:color="auto"/>
          </w:divBdr>
        </w:div>
        <w:div w:id="580911331">
          <w:marLeft w:val="0"/>
          <w:marRight w:val="0"/>
          <w:marTop w:val="0"/>
          <w:marBottom w:val="0"/>
          <w:divBdr>
            <w:top w:val="none" w:sz="0" w:space="0" w:color="auto"/>
            <w:left w:val="none" w:sz="0" w:space="0" w:color="auto"/>
            <w:bottom w:val="none" w:sz="0" w:space="0" w:color="auto"/>
            <w:right w:val="none" w:sz="0" w:space="0" w:color="auto"/>
          </w:divBdr>
        </w:div>
        <w:div w:id="228928677">
          <w:marLeft w:val="0"/>
          <w:marRight w:val="0"/>
          <w:marTop w:val="0"/>
          <w:marBottom w:val="0"/>
          <w:divBdr>
            <w:top w:val="none" w:sz="0" w:space="0" w:color="auto"/>
            <w:left w:val="none" w:sz="0" w:space="0" w:color="auto"/>
            <w:bottom w:val="none" w:sz="0" w:space="0" w:color="auto"/>
            <w:right w:val="none" w:sz="0" w:space="0" w:color="auto"/>
          </w:divBdr>
        </w:div>
        <w:div w:id="1101298832">
          <w:marLeft w:val="0"/>
          <w:marRight w:val="0"/>
          <w:marTop w:val="0"/>
          <w:marBottom w:val="0"/>
          <w:divBdr>
            <w:top w:val="none" w:sz="0" w:space="0" w:color="auto"/>
            <w:left w:val="none" w:sz="0" w:space="0" w:color="auto"/>
            <w:bottom w:val="none" w:sz="0" w:space="0" w:color="auto"/>
            <w:right w:val="none" w:sz="0" w:space="0" w:color="auto"/>
          </w:divBdr>
        </w:div>
        <w:div w:id="1042827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Wetzel, Rosalie J</dc:creator>
  <cp:keywords/>
  <dc:description/>
  <cp:lastModifiedBy>Wetzel, Rosalie J</cp:lastModifiedBy>
  <cp:revision>1</cp:revision>
  <dcterms:created xsi:type="dcterms:W3CDTF">2024-02-22T23:27:00Z</dcterms:created>
  <dcterms:modified xsi:type="dcterms:W3CDTF">2024-02-22T23:28:00Z</dcterms:modified>
</cp:coreProperties>
</file>