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C645F" w14:textId="338E5BE6" w:rsidR="004E7811" w:rsidRPr="00D33573" w:rsidRDefault="00DF6C83" w:rsidP="00DF6C83">
      <w:pPr>
        <w:rPr>
          <w:rFonts w:ascii="Times New Roman" w:hAnsi="Times New Roman" w:cs="Times New Roman"/>
          <w:sz w:val="24"/>
          <w:szCs w:val="24"/>
        </w:rPr>
      </w:pPr>
      <w:r w:rsidRPr="00D33573">
        <w:rPr>
          <w:rStyle w:val="normaltextrun"/>
          <w:rFonts w:ascii="Times New Roman" w:hAnsi="Times New Roman" w:cs="Times New Roman"/>
          <w:color w:val="C00000"/>
          <w:sz w:val="24"/>
          <w:szCs w:val="24"/>
          <w:shd w:val="clear" w:color="auto" w:fill="FFFFFF"/>
        </w:rPr>
        <w:t>Please insert letterhead for FO</w:t>
      </w:r>
      <w:r w:rsidRPr="00D33573">
        <w:rPr>
          <w:rStyle w:val="eop"/>
          <w:rFonts w:ascii="Times New Roman" w:hAnsi="Times New Roman" w:cs="Times New Roman"/>
          <w:color w:val="C00000"/>
          <w:sz w:val="24"/>
          <w:szCs w:val="24"/>
          <w:shd w:val="clear" w:color="auto" w:fill="FFFFFF"/>
        </w:rPr>
        <w:t> </w:t>
      </w:r>
    </w:p>
    <w:p w14:paraId="1CC8AC5A" w14:textId="55E1EA45" w:rsidR="009B682D" w:rsidRPr="00D33573" w:rsidRDefault="00DF6C83" w:rsidP="00792A91">
      <w:pPr>
        <w:jc w:val="center"/>
        <w:rPr>
          <w:rFonts w:ascii="Times New Roman" w:hAnsi="Times New Roman" w:cs="Times New Roman"/>
          <w:sz w:val="24"/>
          <w:szCs w:val="24"/>
        </w:rPr>
      </w:pPr>
      <w:r w:rsidRPr="00D33573">
        <w:rPr>
          <w:rFonts w:ascii="Times New Roman" w:hAnsi="Times New Roman" w:cs="Times New Roman"/>
          <w:sz w:val="24"/>
          <w:szCs w:val="24"/>
        </w:rPr>
        <w:t>[</w:t>
      </w:r>
      <w:r w:rsidRPr="00D33573">
        <w:rPr>
          <w:rFonts w:ascii="Times New Roman" w:hAnsi="Times New Roman" w:cs="Times New Roman"/>
          <w:sz w:val="24"/>
          <w:szCs w:val="24"/>
          <w:highlight w:val="cyan"/>
        </w:rPr>
        <w:t>Insert Date</w:t>
      </w:r>
      <w:r w:rsidRPr="00D33573">
        <w:rPr>
          <w:rFonts w:ascii="Times New Roman" w:hAnsi="Times New Roman" w:cs="Times New Roman"/>
          <w:sz w:val="24"/>
          <w:szCs w:val="24"/>
        </w:rPr>
        <w:t>]</w:t>
      </w:r>
    </w:p>
    <w:p w14:paraId="5988C113" w14:textId="77777777" w:rsidR="00914980" w:rsidRPr="00D33573" w:rsidRDefault="00914980" w:rsidP="009B682D">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14:paraId="1A0ABB0B" w14:textId="77777777" w:rsidR="00DF6C83" w:rsidRPr="00D33573" w:rsidRDefault="00DF6C83" w:rsidP="00DF6C83">
      <w:pPr>
        <w:pStyle w:val="paragraph"/>
        <w:spacing w:before="0" w:beforeAutospacing="0" w:after="0" w:afterAutospacing="0"/>
        <w:textAlignment w:val="baseline"/>
      </w:pPr>
      <w:r w:rsidRPr="00D33573">
        <w:rPr>
          <w:rStyle w:val="normaltextrun"/>
        </w:rPr>
        <w:t>[</w:t>
      </w:r>
      <w:r w:rsidRPr="00D33573">
        <w:rPr>
          <w:rStyle w:val="normaltextrun"/>
          <w:shd w:val="clear" w:color="auto" w:fill="00FFFF"/>
        </w:rPr>
        <w:t>First and Last Name</w:t>
      </w:r>
      <w:r w:rsidRPr="00D33573">
        <w:rPr>
          <w:rStyle w:val="normaltextrun"/>
        </w:rPr>
        <w:t>] </w:t>
      </w:r>
      <w:r w:rsidRPr="00D33573">
        <w:rPr>
          <w:rStyle w:val="eop"/>
        </w:rPr>
        <w:t> </w:t>
      </w:r>
    </w:p>
    <w:p w14:paraId="28B65DFA" w14:textId="77777777" w:rsidR="00DF6C83" w:rsidRPr="00D33573" w:rsidRDefault="00DF6C83" w:rsidP="00DF6C83">
      <w:pPr>
        <w:pStyle w:val="paragraph"/>
        <w:spacing w:before="0" w:beforeAutospacing="0" w:after="0" w:afterAutospacing="0"/>
        <w:textAlignment w:val="baseline"/>
      </w:pPr>
      <w:r w:rsidRPr="00D33573">
        <w:rPr>
          <w:rStyle w:val="normaltextrun"/>
        </w:rPr>
        <w:t>[</w:t>
      </w:r>
      <w:r w:rsidRPr="00D33573">
        <w:rPr>
          <w:rStyle w:val="normaltextrun"/>
          <w:shd w:val="clear" w:color="auto" w:fill="00FFFF"/>
        </w:rPr>
        <w:t>Title, Agency</w:t>
      </w:r>
      <w:r w:rsidRPr="00D33573">
        <w:rPr>
          <w:rStyle w:val="normaltextrun"/>
        </w:rPr>
        <w:t>]</w:t>
      </w:r>
      <w:r w:rsidRPr="00D33573">
        <w:rPr>
          <w:rStyle w:val="eop"/>
        </w:rPr>
        <w:t> </w:t>
      </w:r>
    </w:p>
    <w:p w14:paraId="77401682" w14:textId="77777777" w:rsidR="00DF6C83" w:rsidRPr="00D33573" w:rsidRDefault="00DF6C83" w:rsidP="00DF6C83">
      <w:pPr>
        <w:pStyle w:val="paragraph"/>
        <w:spacing w:before="0" w:beforeAutospacing="0" w:after="0" w:afterAutospacing="0"/>
        <w:textAlignment w:val="baseline"/>
      </w:pPr>
      <w:r w:rsidRPr="00D33573">
        <w:rPr>
          <w:rStyle w:val="normaltextrun"/>
        </w:rPr>
        <w:t>[</w:t>
      </w:r>
      <w:r w:rsidRPr="00D33573">
        <w:rPr>
          <w:rStyle w:val="normaltextrun"/>
          <w:shd w:val="clear" w:color="auto" w:fill="00FFFF"/>
        </w:rPr>
        <w:t>Street Address</w:t>
      </w:r>
      <w:r w:rsidRPr="00D33573">
        <w:rPr>
          <w:rStyle w:val="normaltextrun"/>
        </w:rPr>
        <w:t>]</w:t>
      </w:r>
      <w:r w:rsidRPr="00D33573">
        <w:rPr>
          <w:rStyle w:val="eop"/>
        </w:rPr>
        <w:t> </w:t>
      </w:r>
    </w:p>
    <w:p w14:paraId="70AC7F7F" w14:textId="77777777" w:rsidR="00DF6C83" w:rsidRPr="00D33573" w:rsidRDefault="00DF6C83" w:rsidP="00DF6C83">
      <w:pPr>
        <w:pStyle w:val="paragraph"/>
        <w:spacing w:before="0" w:beforeAutospacing="0" w:after="0" w:afterAutospacing="0"/>
        <w:textAlignment w:val="baseline"/>
      </w:pPr>
      <w:r w:rsidRPr="00D33573">
        <w:rPr>
          <w:rStyle w:val="normaltextrun"/>
        </w:rPr>
        <w:t>[</w:t>
      </w:r>
      <w:r w:rsidRPr="00D33573">
        <w:rPr>
          <w:rStyle w:val="normaltextrun"/>
          <w:shd w:val="clear" w:color="auto" w:fill="00FFFF"/>
        </w:rPr>
        <w:t xml:space="preserve">City, </w:t>
      </w:r>
      <w:r w:rsidRPr="00D33573">
        <w:rPr>
          <w:rStyle w:val="contextualspellingandgrammarerror"/>
          <w:shd w:val="clear" w:color="auto" w:fill="00FFFF"/>
        </w:rPr>
        <w:t>State  Zip</w:t>
      </w:r>
      <w:r w:rsidRPr="00D33573">
        <w:rPr>
          <w:rStyle w:val="normaltextrun"/>
        </w:rPr>
        <w:t>]</w:t>
      </w:r>
      <w:r w:rsidRPr="00D33573">
        <w:rPr>
          <w:rStyle w:val="eop"/>
        </w:rPr>
        <w:t> </w:t>
      </w:r>
    </w:p>
    <w:p w14:paraId="24A41829" w14:textId="77777777" w:rsidR="00DF6C83" w:rsidRPr="00D33573" w:rsidRDefault="00DF6C83" w:rsidP="00DF6C83">
      <w:pPr>
        <w:pStyle w:val="paragraph"/>
        <w:spacing w:before="0" w:beforeAutospacing="0" w:after="0" w:afterAutospacing="0"/>
        <w:textAlignment w:val="baseline"/>
      </w:pPr>
      <w:r w:rsidRPr="00D33573">
        <w:rPr>
          <w:rStyle w:val="eop"/>
        </w:rPr>
        <w:t> </w:t>
      </w:r>
    </w:p>
    <w:p w14:paraId="463F9B76" w14:textId="1E14593C" w:rsidR="00DF6C83" w:rsidRPr="00D33573" w:rsidRDefault="00DF6C83" w:rsidP="00DF6C83">
      <w:pPr>
        <w:pStyle w:val="paragraph"/>
        <w:spacing w:before="0" w:beforeAutospacing="0" w:after="0" w:afterAutospacing="0"/>
        <w:ind w:left="855" w:hanging="855"/>
        <w:textAlignment w:val="baseline"/>
        <w:rPr>
          <w:rStyle w:val="eop"/>
        </w:rPr>
      </w:pPr>
      <w:r w:rsidRPr="00D33573">
        <w:rPr>
          <w:rStyle w:val="normaltextrun"/>
        </w:rPr>
        <w:t>Subject:</w:t>
      </w:r>
      <w:r w:rsidRPr="00D33573">
        <w:rPr>
          <w:rStyle w:val="tabchar"/>
        </w:rPr>
        <w:tab/>
      </w:r>
      <w:r w:rsidR="00E12E3C" w:rsidRPr="00D33573">
        <w:rPr>
          <w:rStyle w:val="tabchar"/>
        </w:rPr>
        <w:tab/>
      </w:r>
      <w:r w:rsidRPr="00D33573">
        <w:rPr>
          <w:rStyle w:val="normaltextrun"/>
        </w:rPr>
        <w:t>[</w:t>
      </w:r>
      <w:r w:rsidRPr="00D33573">
        <w:rPr>
          <w:rStyle w:val="normaltextrun"/>
          <w:shd w:val="clear" w:color="auto" w:fill="00FFFF"/>
        </w:rPr>
        <w:t>Name of Project, County, State</w:t>
      </w:r>
      <w:r w:rsidRPr="00D33573">
        <w:rPr>
          <w:rStyle w:val="normaltextrun"/>
        </w:rPr>
        <w:t>]</w:t>
      </w:r>
      <w:r w:rsidRPr="00D33573">
        <w:rPr>
          <w:rStyle w:val="eop"/>
        </w:rPr>
        <w:t> </w:t>
      </w:r>
    </w:p>
    <w:p w14:paraId="0DB00201" w14:textId="0852B491" w:rsidR="00E12E3C" w:rsidRPr="00D33573" w:rsidRDefault="00E12E3C" w:rsidP="00DF6C83">
      <w:pPr>
        <w:pStyle w:val="paragraph"/>
        <w:spacing w:before="0" w:beforeAutospacing="0" w:after="0" w:afterAutospacing="0"/>
        <w:ind w:left="855" w:hanging="855"/>
        <w:textAlignment w:val="baseline"/>
      </w:pPr>
      <w:r w:rsidRPr="00D33573">
        <w:rPr>
          <w:rStyle w:val="eop"/>
        </w:rPr>
        <w:tab/>
      </w:r>
      <w:r w:rsidRPr="00D33573">
        <w:rPr>
          <w:rStyle w:val="eop"/>
        </w:rPr>
        <w:tab/>
        <w:t>Technical Assistance Letter (Effective for [</w:t>
      </w:r>
      <w:r w:rsidRPr="00D33573">
        <w:rPr>
          <w:rStyle w:val="eop"/>
          <w:highlight w:val="cyan"/>
        </w:rPr>
        <w:t>enter year(s)]</w:t>
      </w:r>
      <w:r w:rsidRPr="00D33573">
        <w:rPr>
          <w:rStyle w:val="eop"/>
        </w:rPr>
        <w:t>)</w:t>
      </w:r>
    </w:p>
    <w:p w14:paraId="113BCB0C" w14:textId="77777777" w:rsidR="00DF6C83" w:rsidRPr="00D33573" w:rsidRDefault="00DF6C83" w:rsidP="00DF6C83">
      <w:pPr>
        <w:pStyle w:val="paragraph"/>
        <w:spacing w:before="0" w:beforeAutospacing="0" w:after="0" w:afterAutospacing="0"/>
        <w:textAlignment w:val="baseline"/>
      </w:pPr>
      <w:r w:rsidRPr="00D33573">
        <w:rPr>
          <w:rStyle w:val="eop"/>
        </w:rPr>
        <w:t> </w:t>
      </w:r>
    </w:p>
    <w:p w14:paraId="3DE94248" w14:textId="77777777" w:rsidR="00DF6C83" w:rsidRPr="00D33573" w:rsidRDefault="00DF6C83" w:rsidP="00DF6C83">
      <w:pPr>
        <w:pStyle w:val="paragraph"/>
        <w:spacing w:before="0" w:beforeAutospacing="0" w:after="0" w:afterAutospacing="0"/>
        <w:textAlignment w:val="baseline"/>
      </w:pPr>
      <w:r w:rsidRPr="00D33573">
        <w:rPr>
          <w:rStyle w:val="normaltextrun"/>
        </w:rPr>
        <w:t>Dear [</w:t>
      </w:r>
      <w:r w:rsidRPr="00D33573">
        <w:rPr>
          <w:rStyle w:val="normaltextrun"/>
          <w:shd w:val="clear" w:color="auto" w:fill="00FFFF"/>
        </w:rPr>
        <w:t>Title and Last Name</w:t>
      </w:r>
      <w:r w:rsidRPr="00D33573">
        <w:rPr>
          <w:rStyle w:val="normaltextrun"/>
        </w:rPr>
        <w:t>]:</w:t>
      </w:r>
      <w:r w:rsidRPr="00D33573">
        <w:rPr>
          <w:rStyle w:val="eop"/>
        </w:rPr>
        <w:t> </w:t>
      </w:r>
    </w:p>
    <w:p w14:paraId="2BEA2A58" w14:textId="77777777" w:rsidR="00792A91" w:rsidRPr="00D33573" w:rsidRDefault="00792A91"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51673E18" w14:textId="66B2339C" w:rsidR="00792A91" w:rsidRPr="00D33573" w:rsidRDefault="00792A91" w:rsidP="00B45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33573">
        <w:rPr>
          <w:rFonts w:ascii="Times New Roman" w:hAnsi="Times New Roman" w:cs="Times New Roman"/>
          <w:sz w:val="24"/>
          <w:szCs w:val="24"/>
        </w:rPr>
        <w:t xml:space="preserve">The U.S. Fish and Wildlife Service (Service) has been coordinating with </w:t>
      </w:r>
      <w:r w:rsidR="00DF6C83" w:rsidRPr="00D33573">
        <w:rPr>
          <w:rFonts w:ascii="Times New Roman" w:hAnsi="Times New Roman" w:cs="Times New Roman"/>
          <w:sz w:val="24"/>
          <w:szCs w:val="24"/>
        </w:rPr>
        <w:t>[</w:t>
      </w:r>
      <w:r w:rsidR="00DF6C83" w:rsidRPr="00D33573">
        <w:rPr>
          <w:rFonts w:ascii="Times New Roman" w:hAnsi="Times New Roman" w:cs="Times New Roman"/>
          <w:sz w:val="24"/>
          <w:szCs w:val="24"/>
          <w:highlight w:val="cyan"/>
        </w:rPr>
        <w:t>company name</w:t>
      </w:r>
      <w:r w:rsidR="00DF6C83" w:rsidRPr="00D33573">
        <w:rPr>
          <w:rFonts w:ascii="Times New Roman" w:hAnsi="Times New Roman" w:cs="Times New Roman"/>
          <w:sz w:val="24"/>
          <w:szCs w:val="24"/>
        </w:rPr>
        <w:t>]</w:t>
      </w:r>
      <w:r w:rsidR="005B23A2" w:rsidRPr="00D33573">
        <w:rPr>
          <w:rFonts w:ascii="Times New Roman" w:hAnsi="Times New Roman" w:cs="Times New Roman"/>
          <w:sz w:val="24"/>
          <w:szCs w:val="24"/>
        </w:rPr>
        <w:t xml:space="preserve"> on behalf of the </w:t>
      </w:r>
      <w:r w:rsidR="00DF6C83" w:rsidRPr="00D33573">
        <w:rPr>
          <w:rFonts w:ascii="Times New Roman" w:hAnsi="Times New Roman" w:cs="Times New Roman"/>
          <w:sz w:val="24"/>
          <w:szCs w:val="24"/>
        </w:rPr>
        <w:t>[</w:t>
      </w:r>
      <w:r w:rsidR="00DF6C83" w:rsidRPr="00D33573">
        <w:rPr>
          <w:rFonts w:ascii="Times New Roman" w:hAnsi="Times New Roman" w:cs="Times New Roman"/>
          <w:sz w:val="24"/>
          <w:szCs w:val="24"/>
          <w:highlight w:val="cyan"/>
        </w:rPr>
        <w:t xml:space="preserve">specific wind project company </w:t>
      </w:r>
      <w:r w:rsidR="00DF6C83" w:rsidRPr="003A5A72">
        <w:rPr>
          <w:rFonts w:ascii="Times New Roman" w:hAnsi="Times New Roman" w:cs="Times New Roman"/>
          <w:sz w:val="24"/>
          <w:szCs w:val="24"/>
          <w:highlight w:val="cyan"/>
        </w:rPr>
        <w:t>nam</w:t>
      </w:r>
      <w:r w:rsidR="003A5A72" w:rsidRPr="003A5A72">
        <w:rPr>
          <w:rFonts w:ascii="Times New Roman" w:hAnsi="Times New Roman" w:cs="Times New Roman"/>
          <w:sz w:val="24"/>
          <w:szCs w:val="24"/>
          <w:highlight w:val="cyan"/>
        </w:rPr>
        <w:t xml:space="preserve">e (i.e., normally </w:t>
      </w:r>
      <w:r w:rsidR="003A5A72">
        <w:rPr>
          <w:rFonts w:ascii="Times New Roman" w:hAnsi="Times New Roman" w:cs="Times New Roman"/>
          <w:sz w:val="24"/>
          <w:szCs w:val="24"/>
          <w:highlight w:val="cyan"/>
        </w:rPr>
        <w:t>an</w:t>
      </w:r>
      <w:r w:rsidR="003A5A72" w:rsidRPr="003A5A72">
        <w:rPr>
          <w:rFonts w:ascii="Times New Roman" w:hAnsi="Times New Roman" w:cs="Times New Roman"/>
          <w:sz w:val="24"/>
          <w:szCs w:val="24"/>
          <w:highlight w:val="cyan"/>
        </w:rPr>
        <w:t xml:space="preserve"> LLC)</w:t>
      </w:r>
      <w:r w:rsidR="00DF6C83" w:rsidRPr="003A5A72">
        <w:rPr>
          <w:rFonts w:ascii="Times New Roman" w:hAnsi="Times New Roman" w:cs="Times New Roman"/>
          <w:sz w:val="24"/>
          <w:szCs w:val="24"/>
          <w:highlight w:val="cyan"/>
        </w:rPr>
        <w:t>]</w:t>
      </w:r>
      <w:r w:rsidR="00DF6C83" w:rsidRPr="00D33573">
        <w:rPr>
          <w:rFonts w:ascii="Times New Roman" w:hAnsi="Times New Roman" w:cs="Times New Roman"/>
          <w:sz w:val="24"/>
          <w:szCs w:val="24"/>
        </w:rPr>
        <w:t xml:space="preserve"> (Project Compan</w:t>
      </w:r>
      <w:r w:rsidR="00E12E3C" w:rsidRPr="00D33573">
        <w:rPr>
          <w:rFonts w:ascii="Times New Roman" w:hAnsi="Times New Roman" w:cs="Times New Roman"/>
          <w:sz w:val="24"/>
          <w:szCs w:val="24"/>
        </w:rPr>
        <w:t>y</w:t>
      </w:r>
      <w:r w:rsidR="00DF6C83" w:rsidRPr="00D33573">
        <w:rPr>
          <w:rFonts w:ascii="Times New Roman" w:hAnsi="Times New Roman" w:cs="Times New Roman"/>
          <w:sz w:val="24"/>
          <w:szCs w:val="24"/>
        </w:rPr>
        <w:t>) r</w:t>
      </w:r>
      <w:r w:rsidRPr="00D33573">
        <w:rPr>
          <w:rFonts w:ascii="Times New Roman" w:hAnsi="Times New Roman" w:cs="Times New Roman"/>
          <w:sz w:val="24"/>
          <w:szCs w:val="24"/>
        </w:rPr>
        <w:t xml:space="preserve">egarding their development of the </w:t>
      </w:r>
      <w:r w:rsidR="00DF6C83" w:rsidRPr="00D33573">
        <w:rPr>
          <w:rFonts w:ascii="Times New Roman" w:hAnsi="Times New Roman" w:cs="Times New Roman"/>
          <w:sz w:val="24"/>
          <w:szCs w:val="24"/>
        </w:rPr>
        <w:t>[</w:t>
      </w:r>
      <w:r w:rsidR="00DF6C83" w:rsidRPr="00D33573">
        <w:rPr>
          <w:rFonts w:ascii="Times New Roman" w:hAnsi="Times New Roman" w:cs="Times New Roman"/>
          <w:sz w:val="24"/>
          <w:szCs w:val="24"/>
          <w:highlight w:val="cyan"/>
        </w:rPr>
        <w:t>project name</w:t>
      </w:r>
      <w:r w:rsidR="00DF6C83" w:rsidRPr="00D33573">
        <w:rPr>
          <w:rFonts w:ascii="Times New Roman" w:hAnsi="Times New Roman" w:cs="Times New Roman"/>
          <w:sz w:val="24"/>
          <w:szCs w:val="24"/>
        </w:rPr>
        <w:t>]</w:t>
      </w:r>
      <w:r w:rsidR="00E12E3C" w:rsidRPr="00D33573">
        <w:rPr>
          <w:rFonts w:ascii="Times New Roman" w:hAnsi="Times New Roman" w:cs="Times New Roman"/>
          <w:sz w:val="24"/>
          <w:szCs w:val="24"/>
        </w:rPr>
        <w:t>(Project)</w:t>
      </w:r>
      <w:r w:rsidRPr="00D33573">
        <w:rPr>
          <w:rFonts w:ascii="Times New Roman" w:hAnsi="Times New Roman" w:cs="Times New Roman"/>
          <w:sz w:val="24"/>
          <w:szCs w:val="24"/>
        </w:rPr>
        <w:t>, an approximately</w:t>
      </w:r>
      <w:r w:rsidR="004D5177" w:rsidRPr="00D33573">
        <w:rPr>
          <w:rFonts w:ascii="Times New Roman" w:hAnsi="Times New Roman" w:cs="Times New Roman"/>
          <w:sz w:val="24"/>
          <w:szCs w:val="24"/>
        </w:rPr>
        <w:t xml:space="preserve"> </w:t>
      </w:r>
      <w:r w:rsidR="00DF6C83" w:rsidRPr="00D33573">
        <w:rPr>
          <w:rFonts w:ascii="Times New Roman" w:hAnsi="Times New Roman" w:cs="Times New Roman"/>
          <w:sz w:val="24"/>
          <w:szCs w:val="24"/>
        </w:rPr>
        <w:t>[</w:t>
      </w:r>
      <w:r w:rsidR="00DF6C83" w:rsidRPr="00D33573">
        <w:rPr>
          <w:rFonts w:ascii="Times New Roman" w:hAnsi="Times New Roman" w:cs="Times New Roman"/>
          <w:sz w:val="24"/>
          <w:szCs w:val="24"/>
          <w:highlight w:val="cyan"/>
        </w:rPr>
        <w:t>size of facility in MW</w:t>
      </w:r>
      <w:r w:rsidR="00DF6C83" w:rsidRPr="00D33573">
        <w:rPr>
          <w:rFonts w:ascii="Times New Roman" w:hAnsi="Times New Roman" w:cs="Times New Roman"/>
          <w:sz w:val="24"/>
          <w:szCs w:val="24"/>
        </w:rPr>
        <w:t xml:space="preserve">] </w:t>
      </w:r>
      <w:r w:rsidR="006D56FD" w:rsidRPr="00D33573">
        <w:rPr>
          <w:rFonts w:ascii="Times New Roman" w:hAnsi="Times New Roman" w:cs="Times New Roman"/>
          <w:sz w:val="24"/>
          <w:szCs w:val="24"/>
        </w:rPr>
        <w:t xml:space="preserve">wind energy facility in </w:t>
      </w:r>
      <w:r w:rsidR="00DF6C83" w:rsidRPr="00D33573">
        <w:rPr>
          <w:rFonts w:ascii="Times New Roman" w:hAnsi="Times New Roman" w:cs="Times New Roman"/>
          <w:sz w:val="24"/>
          <w:szCs w:val="24"/>
        </w:rPr>
        <w:t>[</w:t>
      </w:r>
      <w:r w:rsidR="00DF6C83" w:rsidRPr="00D33573">
        <w:rPr>
          <w:rFonts w:ascii="Times New Roman" w:hAnsi="Times New Roman" w:cs="Times New Roman"/>
          <w:sz w:val="24"/>
          <w:szCs w:val="24"/>
          <w:highlight w:val="cyan"/>
        </w:rPr>
        <w:t>location county(ies), state</w:t>
      </w:r>
      <w:r w:rsidR="00DF6C83" w:rsidRPr="00D33573">
        <w:rPr>
          <w:rFonts w:ascii="Times New Roman" w:hAnsi="Times New Roman" w:cs="Times New Roman"/>
          <w:sz w:val="24"/>
          <w:szCs w:val="24"/>
        </w:rPr>
        <w:t>]</w:t>
      </w:r>
      <w:r w:rsidRPr="00D33573">
        <w:rPr>
          <w:rFonts w:ascii="Times New Roman" w:hAnsi="Times New Roman" w:cs="Times New Roman"/>
          <w:sz w:val="24"/>
          <w:szCs w:val="24"/>
        </w:rPr>
        <w:t xml:space="preserve">. </w:t>
      </w:r>
      <w:r w:rsidR="00E12E3C" w:rsidRPr="00D33573">
        <w:rPr>
          <w:rFonts w:ascii="Times New Roman" w:hAnsi="Times New Roman" w:cs="Times New Roman"/>
          <w:sz w:val="24"/>
          <w:szCs w:val="24"/>
        </w:rPr>
        <w:t>O</w:t>
      </w:r>
      <w:r w:rsidR="00F470EA" w:rsidRPr="00D33573">
        <w:rPr>
          <w:rFonts w:ascii="Times New Roman" w:hAnsi="Times New Roman" w:cs="Times New Roman"/>
          <w:sz w:val="24"/>
          <w:szCs w:val="24"/>
        </w:rPr>
        <w:t xml:space="preserve">n </w:t>
      </w:r>
      <w:r w:rsidR="00E12E3C" w:rsidRPr="00D33573">
        <w:rPr>
          <w:rFonts w:ascii="Times New Roman" w:hAnsi="Times New Roman" w:cs="Times New Roman"/>
          <w:sz w:val="24"/>
          <w:szCs w:val="24"/>
        </w:rPr>
        <w:t>[</w:t>
      </w:r>
      <w:r w:rsidR="00E12E3C" w:rsidRPr="00D33573">
        <w:rPr>
          <w:rFonts w:ascii="Times New Roman" w:hAnsi="Times New Roman" w:cs="Times New Roman"/>
          <w:sz w:val="24"/>
          <w:szCs w:val="24"/>
          <w:highlight w:val="cyan"/>
        </w:rPr>
        <w:t>insert date</w:t>
      </w:r>
      <w:r w:rsidR="00E12E3C" w:rsidRPr="00D33573">
        <w:rPr>
          <w:rFonts w:ascii="Times New Roman" w:hAnsi="Times New Roman" w:cs="Times New Roman"/>
          <w:sz w:val="24"/>
          <w:szCs w:val="24"/>
        </w:rPr>
        <w:t xml:space="preserve">] the Project Company </w:t>
      </w:r>
      <w:r w:rsidRPr="00D33573">
        <w:rPr>
          <w:rFonts w:ascii="Times New Roman" w:hAnsi="Times New Roman" w:cs="Times New Roman"/>
          <w:sz w:val="24"/>
          <w:szCs w:val="24"/>
        </w:rPr>
        <w:t>requested the Service provide them with a technical assistance letter (TAL) documenting their compliance with the Endangered Species Act of 1973 (</w:t>
      </w:r>
      <w:r w:rsidR="003B25BD" w:rsidRPr="00D33573">
        <w:rPr>
          <w:rFonts w:ascii="Times New Roman" w:hAnsi="Times New Roman" w:cs="Times New Roman"/>
          <w:sz w:val="24"/>
          <w:szCs w:val="24"/>
        </w:rPr>
        <w:t>as amended)</w:t>
      </w:r>
      <w:r w:rsidR="00DF6C83" w:rsidRPr="00D33573">
        <w:rPr>
          <w:rFonts w:ascii="Times New Roman" w:hAnsi="Times New Roman" w:cs="Times New Roman"/>
          <w:sz w:val="24"/>
          <w:szCs w:val="24"/>
        </w:rPr>
        <w:t xml:space="preserve"> for northern long-eared bats (</w:t>
      </w:r>
      <w:r w:rsidR="00DF6C83" w:rsidRPr="00D33573">
        <w:rPr>
          <w:rFonts w:ascii="Times New Roman" w:hAnsi="Times New Roman" w:cs="Times New Roman"/>
          <w:i/>
          <w:iCs/>
          <w:sz w:val="24"/>
          <w:szCs w:val="24"/>
        </w:rPr>
        <w:t>Myotis septentrionalis</w:t>
      </w:r>
      <w:r w:rsidR="00DF6C83" w:rsidRPr="00D33573">
        <w:rPr>
          <w:rFonts w:ascii="Times New Roman" w:hAnsi="Times New Roman" w:cs="Times New Roman"/>
          <w:sz w:val="24"/>
          <w:szCs w:val="24"/>
        </w:rPr>
        <w:t>)</w:t>
      </w:r>
      <w:r w:rsidR="00E12E3C" w:rsidRPr="00D33573">
        <w:rPr>
          <w:rFonts w:ascii="Times New Roman" w:hAnsi="Times New Roman" w:cs="Times New Roman"/>
          <w:sz w:val="24"/>
          <w:szCs w:val="24"/>
        </w:rPr>
        <w:t xml:space="preserve"> following the Service’s Northern Long-eared Bat (</w:t>
      </w:r>
      <w:r w:rsidR="00E12E3C" w:rsidRPr="00D33573">
        <w:rPr>
          <w:rFonts w:ascii="Times New Roman" w:hAnsi="Times New Roman" w:cs="Times New Roman"/>
          <w:i/>
          <w:iCs/>
          <w:sz w:val="24"/>
          <w:szCs w:val="24"/>
        </w:rPr>
        <w:t>Myotis septentrionalis</w:t>
      </w:r>
      <w:r w:rsidR="00E12E3C" w:rsidRPr="00D33573">
        <w:rPr>
          <w:rFonts w:ascii="Times New Roman" w:hAnsi="Times New Roman" w:cs="Times New Roman"/>
          <w:sz w:val="24"/>
          <w:szCs w:val="24"/>
        </w:rPr>
        <w:t>) Wind Guidance (dated [</w:t>
      </w:r>
      <w:r w:rsidR="00E12E3C" w:rsidRPr="00D33573">
        <w:rPr>
          <w:rFonts w:ascii="Times New Roman" w:hAnsi="Times New Roman" w:cs="Times New Roman"/>
          <w:sz w:val="24"/>
          <w:szCs w:val="24"/>
          <w:highlight w:val="cyan"/>
        </w:rPr>
        <w:t>insert guidance date</w:t>
      </w:r>
      <w:r w:rsidR="00E12E3C" w:rsidRPr="00D33573">
        <w:rPr>
          <w:rFonts w:ascii="Times New Roman" w:hAnsi="Times New Roman" w:cs="Times New Roman"/>
          <w:sz w:val="24"/>
          <w:szCs w:val="24"/>
        </w:rPr>
        <w:t xml:space="preserve">]). </w:t>
      </w:r>
      <w:bookmarkStart w:id="0" w:name="_GoBack"/>
      <w:bookmarkEnd w:id="0"/>
    </w:p>
    <w:p w14:paraId="6DDEC7A4" w14:textId="169DDA96" w:rsidR="00E12E3C" w:rsidRPr="00D33573" w:rsidRDefault="00E12E3C"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2515D5E7" w14:textId="77777777" w:rsidR="00E12E3C" w:rsidRPr="00D33573" w:rsidRDefault="00E12E3C" w:rsidP="00E12E3C">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33573">
        <w:rPr>
          <w:rFonts w:ascii="Times New Roman" w:hAnsi="Times New Roman" w:cs="Times New Roman"/>
          <w:sz w:val="24"/>
          <w:szCs w:val="24"/>
        </w:rPr>
        <w:t>Section 9(a)(1)(B) of the ESA, 16 U.S.C.§ 1538 (a)(1)(B), makes it unlawful for any person to "take" an endangered species. Take of threatened species is prohibited pursuant to 50 C.F.R. § 17.31, which was issued by the USFWS under the authority of Sections 4(d) and 9(a)(1)(G) of the ESA, 16 U.S.C. §§ 1533(d) and 1538(a)(1)(G), respectively. "Take" is defined by the ESA as to "harass, harm, pursue, hunt, shoot, wound, kill, trap, capture, or collect, or attempt to engage in any such conduct" 16 U.S.C. § 1532(19).</w:t>
      </w:r>
    </w:p>
    <w:p w14:paraId="00C60D8B" w14:textId="77777777" w:rsidR="005B23A2" w:rsidRPr="00D33573" w:rsidRDefault="005B23A2"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75542A13" w14:textId="0E5E4B17" w:rsidR="00E12E3C" w:rsidRPr="00D33573" w:rsidRDefault="00E12E3C" w:rsidP="68CE6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33573">
        <w:rPr>
          <w:rFonts w:ascii="Times New Roman" w:hAnsi="Times New Roman" w:cs="Times New Roman"/>
          <w:sz w:val="24"/>
          <w:szCs w:val="24"/>
        </w:rPr>
        <w:t>The Project Company’s [</w:t>
      </w:r>
      <w:r w:rsidRPr="00D33573">
        <w:rPr>
          <w:rFonts w:ascii="Times New Roman" w:hAnsi="Times New Roman" w:cs="Times New Roman"/>
          <w:sz w:val="24"/>
          <w:szCs w:val="24"/>
          <w:highlight w:val="cyan"/>
        </w:rPr>
        <w:t>insert year(s)</w:t>
      </w:r>
      <w:r w:rsidRPr="00D33573">
        <w:rPr>
          <w:rFonts w:ascii="Times New Roman" w:hAnsi="Times New Roman" w:cs="Times New Roman"/>
          <w:sz w:val="24"/>
          <w:szCs w:val="24"/>
        </w:rPr>
        <w:t xml:space="preserve">] </w:t>
      </w:r>
      <w:r w:rsidR="001B1009" w:rsidRPr="00D33573">
        <w:rPr>
          <w:rFonts w:ascii="Times New Roman" w:hAnsi="Times New Roman" w:cs="Times New Roman"/>
          <w:sz w:val="24"/>
          <w:szCs w:val="24"/>
        </w:rPr>
        <w:t>p</w:t>
      </w:r>
      <w:r w:rsidR="00792A91" w:rsidRPr="00D33573">
        <w:rPr>
          <w:rFonts w:ascii="Times New Roman" w:hAnsi="Times New Roman" w:cs="Times New Roman"/>
          <w:sz w:val="24"/>
          <w:szCs w:val="24"/>
        </w:rPr>
        <w:t>re-construction surveys</w:t>
      </w:r>
      <w:r w:rsidR="000163EE" w:rsidRPr="00D33573">
        <w:rPr>
          <w:rStyle w:val="FootnoteReference"/>
          <w:rFonts w:ascii="Times New Roman" w:hAnsi="Times New Roman" w:cs="Times New Roman"/>
          <w:sz w:val="24"/>
          <w:szCs w:val="24"/>
        </w:rPr>
        <w:footnoteReference w:id="2"/>
      </w:r>
      <w:r w:rsidR="00792A91" w:rsidRPr="00D33573">
        <w:rPr>
          <w:rFonts w:ascii="Times New Roman" w:hAnsi="Times New Roman" w:cs="Times New Roman"/>
          <w:sz w:val="24"/>
          <w:szCs w:val="24"/>
        </w:rPr>
        <w:t xml:space="preserve"> of the project area</w:t>
      </w:r>
      <w:r w:rsidR="000163EE" w:rsidRPr="00D33573">
        <w:rPr>
          <w:rFonts w:ascii="Times New Roman" w:hAnsi="Times New Roman" w:cs="Times New Roman"/>
          <w:sz w:val="24"/>
          <w:szCs w:val="24"/>
        </w:rPr>
        <w:t xml:space="preserve"> </w:t>
      </w:r>
      <w:r w:rsidR="00792A91" w:rsidRPr="00D33573">
        <w:rPr>
          <w:rFonts w:ascii="Times New Roman" w:hAnsi="Times New Roman" w:cs="Times New Roman"/>
          <w:sz w:val="24"/>
          <w:szCs w:val="24"/>
        </w:rPr>
        <w:t>indicated</w:t>
      </w:r>
      <w:r w:rsidR="00CF7461" w:rsidRPr="00D33573">
        <w:rPr>
          <w:rFonts w:ascii="Times New Roman" w:hAnsi="Times New Roman" w:cs="Times New Roman"/>
          <w:sz w:val="24"/>
          <w:szCs w:val="24"/>
        </w:rPr>
        <w:t xml:space="preserve"> no summer presence of </w:t>
      </w:r>
      <w:r w:rsidR="004E7811" w:rsidRPr="00D33573">
        <w:rPr>
          <w:rFonts w:ascii="Times New Roman" w:hAnsi="Times New Roman" w:cs="Times New Roman"/>
          <w:sz w:val="24"/>
          <w:szCs w:val="24"/>
        </w:rPr>
        <w:t xml:space="preserve">the </w:t>
      </w:r>
      <w:r w:rsidR="005B23A2" w:rsidRPr="00D33573">
        <w:rPr>
          <w:rFonts w:ascii="Times New Roman" w:hAnsi="Times New Roman" w:cs="Times New Roman"/>
          <w:sz w:val="24"/>
          <w:szCs w:val="24"/>
        </w:rPr>
        <w:t xml:space="preserve">federally listed </w:t>
      </w:r>
      <w:r w:rsidR="0097594F" w:rsidRPr="00D33573">
        <w:rPr>
          <w:rFonts w:ascii="Times New Roman" w:hAnsi="Times New Roman" w:cs="Times New Roman"/>
          <w:sz w:val="24"/>
          <w:szCs w:val="24"/>
        </w:rPr>
        <w:t>n</w:t>
      </w:r>
      <w:r w:rsidR="005B23A2" w:rsidRPr="00D33573">
        <w:rPr>
          <w:rFonts w:ascii="Times New Roman" w:hAnsi="Times New Roman" w:cs="Times New Roman"/>
          <w:sz w:val="24"/>
          <w:szCs w:val="24"/>
        </w:rPr>
        <w:t xml:space="preserve">orthern </w:t>
      </w:r>
      <w:r w:rsidR="00E44258" w:rsidRPr="00D33573">
        <w:rPr>
          <w:rFonts w:ascii="Times New Roman" w:hAnsi="Times New Roman" w:cs="Times New Roman"/>
          <w:sz w:val="24"/>
          <w:szCs w:val="24"/>
        </w:rPr>
        <w:t>l</w:t>
      </w:r>
      <w:r w:rsidR="005B23A2" w:rsidRPr="00D33573">
        <w:rPr>
          <w:rFonts w:ascii="Times New Roman" w:hAnsi="Times New Roman" w:cs="Times New Roman"/>
          <w:sz w:val="24"/>
          <w:szCs w:val="24"/>
        </w:rPr>
        <w:t xml:space="preserve">ong-eared </w:t>
      </w:r>
      <w:r w:rsidR="00E44258" w:rsidRPr="00D33573">
        <w:rPr>
          <w:rFonts w:ascii="Times New Roman" w:hAnsi="Times New Roman" w:cs="Times New Roman"/>
          <w:sz w:val="24"/>
          <w:szCs w:val="24"/>
        </w:rPr>
        <w:t>b</w:t>
      </w:r>
      <w:r w:rsidR="004E7811" w:rsidRPr="00D33573">
        <w:rPr>
          <w:rFonts w:ascii="Times New Roman" w:hAnsi="Times New Roman" w:cs="Times New Roman"/>
          <w:sz w:val="24"/>
          <w:szCs w:val="24"/>
        </w:rPr>
        <w:t>at</w:t>
      </w:r>
      <w:r w:rsidR="003B25BD" w:rsidRPr="00D33573">
        <w:rPr>
          <w:rFonts w:ascii="Times New Roman" w:hAnsi="Times New Roman" w:cs="Times New Roman"/>
          <w:sz w:val="24"/>
          <w:szCs w:val="24"/>
        </w:rPr>
        <w:t xml:space="preserve">. </w:t>
      </w:r>
      <w:r w:rsidRPr="00D33573">
        <w:rPr>
          <w:rFonts w:ascii="Times New Roman" w:hAnsi="Times New Roman" w:cs="Times New Roman"/>
          <w:sz w:val="24"/>
          <w:szCs w:val="24"/>
        </w:rPr>
        <w:t xml:space="preserve">In addition, the Service reviewed </w:t>
      </w:r>
      <w:r w:rsidR="006B3638" w:rsidRPr="00D33573">
        <w:rPr>
          <w:rFonts w:ascii="Times New Roman" w:hAnsi="Times New Roman" w:cs="Times New Roman"/>
          <w:sz w:val="24"/>
          <w:szCs w:val="24"/>
        </w:rPr>
        <w:t xml:space="preserve">recent </w:t>
      </w:r>
      <w:r w:rsidRPr="00D33573">
        <w:rPr>
          <w:rFonts w:ascii="Times New Roman" w:hAnsi="Times New Roman" w:cs="Times New Roman"/>
          <w:sz w:val="24"/>
          <w:szCs w:val="24"/>
        </w:rPr>
        <w:t>records</w:t>
      </w:r>
      <w:r w:rsidR="000163EE" w:rsidRPr="00D33573">
        <w:rPr>
          <w:rStyle w:val="FootnoteReference"/>
          <w:rFonts w:ascii="Times New Roman" w:hAnsi="Times New Roman" w:cs="Times New Roman"/>
          <w:sz w:val="24"/>
          <w:szCs w:val="24"/>
        </w:rPr>
        <w:footnoteReference w:id="3"/>
      </w:r>
      <w:r w:rsidRPr="00D33573">
        <w:rPr>
          <w:rFonts w:ascii="Times New Roman" w:hAnsi="Times New Roman" w:cs="Times New Roman"/>
          <w:sz w:val="24"/>
          <w:szCs w:val="24"/>
        </w:rPr>
        <w:t xml:space="preserve"> for northern long-eared bats and has no records of the species being present in the greater project area</w:t>
      </w:r>
      <w:r w:rsidR="003D00AC">
        <w:rPr>
          <w:rFonts w:ascii="Times New Roman" w:hAnsi="Times New Roman" w:cs="Times New Roman"/>
          <w:sz w:val="24"/>
          <w:szCs w:val="24"/>
        </w:rPr>
        <w:t xml:space="preserve"> (e.g., 10-mile and 3-mile buffers</w:t>
      </w:r>
      <w:r w:rsidR="00896A7D">
        <w:rPr>
          <w:rFonts w:ascii="Times New Roman" w:hAnsi="Times New Roman" w:cs="Times New Roman"/>
          <w:sz w:val="24"/>
          <w:szCs w:val="24"/>
        </w:rPr>
        <w:t>)</w:t>
      </w:r>
      <w:r w:rsidRPr="00D33573">
        <w:rPr>
          <w:rFonts w:ascii="Times New Roman" w:hAnsi="Times New Roman" w:cs="Times New Roman"/>
          <w:sz w:val="24"/>
          <w:szCs w:val="24"/>
        </w:rPr>
        <w:t>. Therefore, the Project has met all eligibility requirements outlined in the Service’s Northern Long-eared Bat (</w:t>
      </w:r>
      <w:r w:rsidRPr="00D33573">
        <w:rPr>
          <w:rFonts w:ascii="Times New Roman" w:hAnsi="Times New Roman" w:cs="Times New Roman"/>
          <w:i/>
          <w:iCs/>
          <w:sz w:val="24"/>
          <w:szCs w:val="24"/>
        </w:rPr>
        <w:t>Myotis septentrionalis</w:t>
      </w:r>
      <w:r w:rsidRPr="00D33573">
        <w:rPr>
          <w:rFonts w:ascii="Times New Roman" w:hAnsi="Times New Roman" w:cs="Times New Roman"/>
          <w:sz w:val="24"/>
          <w:szCs w:val="24"/>
        </w:rPr>
        <w:t>) Wind Guidance dated [</w:t>
      </w:r>
      <w:r w:rsidRPr="00D33573">
        <w:rPr>
          <w:rFonts w:ascii="Times New Roman" w:hAnsi="Times New Roman" w:cs="Times New Roman"/>
          <w:sz w:val="24"/>
          <w:szCs w:val="24"/>
          <w:highlight w:val="cyan"/>
        </w:rPr>
        <w:t>insert version date</w:t>
      </w:r>
      <w:r w:rsidRPr="00D33573">
        <w:rPr>
          <w:rFonts w:ascii="Times New Roman" w:hAnsi="Times New Roman" w:cs="Times New Roman"/>
          <w:sz w:val="24"/>
          <w:szCs w:val="24"/>
        </w:rPr>
        <w:t xml:space="preserve">] and is eligible for the Service’s </w:t>
      </w:r>
      <w:r w:rsidR="00E53CBD">
        <w:rPr>
          <w:rFonts w:ascii="Times New Roman" w:hAnsi="Times New Roman" w:cs="Times New Roman"/>
          <w:sz w:val="24"/>
          <w:szCs w:val="24"/>
        </w:rPr>
        <w:t xml:space="preserve">wind-specific </w:t>
      </w:r>
      <w:r w:rsidRPr="00D33573">
        <w:rPr>
          <w:rFonts w:ascii="Times New Roman" w:hAnsi="Times New Roman" w:cs="Times New Roman"/>
          <w:sz w:val="24"/>
          <w:szCs w:val="24"/>
        </w:rPr>
        <w:t>TAL for northern long-eared bats.</w:t>
      </w:r>
    </w:p>
    <w:p w14:paraId="6BF9200C" w14:textId="77777777" w:rsidR="00B70485" w:rsidRPr="00D33573" w:rsidRDefault="00B70485" w:rsidP="009211A3">
      <w:pPr>
        <w:widowControl/>
        <w:shd w:val="clear" w:color="auto" w:fill="FFFFFF"/>
        <w:autoSpaceDE/>
        <w:autoSpaceDN/>
        <w:adjustRightInd/>
        <w:rPr>
          <w:rFonts w:ascii="Times New Roman" w:hAnsi="Times New Roman" w:cs="Times New Roman"/>
          <w:sz w:val="24"/>
          <w:szCs w:val="24"/>
        </w:rPr>
      </w:pPr>
    </w:p>
    <w:p w14:paraId="4F4F6C56" w14:textId="0A3A1239" w:rsidR="00B70485" w:rsidRPr="00D33573" w:rsidRDefault="00681CFA" w:rsidP="00E12E3C">
      <w:pPr>
        <w:widowControl/>
        <w:shd w:val="clear" w:color="auto" w:fill="FFFFFF"/>
        <w:autoSpaceDE/>
        <w:autoSpaceDN/>
        <w:adjustRightInd/>
        <w:rPr>
          <w:rFonts w:ascii="Times New Roman" w:hAnsi="Times New Roman" w:cs="Times New Roman"/>
          <w:sz w:val="24"/>
          <w:szCs w:val="24"/>
        </w:rPr>
      </w:pPr>
      <w:r w:rsidRPr="00D33573">
        <w:rPr>
          <w:rFonts w:ascii="Times New Roman" w:hAnsi="Times New Roman" w:cs="Times New Roman"/>
          <w:sz w:val="24"/>
          <w:szCs w:val="24"/>
        </w:rPr>
        <w:lastRenderedPageBreak/>
        <w:t xml:space="preserve">To </w:t>
      </w:r>
      <w:r w:rsidR="00843645" w:rsidRPr="00D33573">
        <w:rPr>
          <w:rFonts w:ascii="Times New Roman" w:hAnsi="Times New Roman" w:cs="Times New Roman"/>
          <w:sz w:val="24"/>
          <w:szCs w:val="24"/>
        </w:rPr>
        <w:t xml:space="preserve">ensure that take of </w:t>
      </w:r>
      <w:r w:rsidR="00E12E3C" w:rsidRPr="00D33573">
        <w:rPr>
          <w:rFonts w:ascii="Times New Roman" w:hAnsi="Times New Roman" w:cs="Times New Roman"/>
          <w:sz w:val="24"/>
          <w:szCs w:val="24"/>
        </w:rPr>
        <w:t xml:space="preserve">the </w:t>
      </w:r>
      <w:r w:rsidRPr="00D33573">
        <w:rPr>
          <w:rFonts w:ascii="Times New Roman" w:hAnsi="Times New Roman" w:cs="Times New Roman"/>
          <w:sz w:val="24"/>
          <w:szCs w:val="24"/>
        </w:rPr>
        <w:t>federally listed</w:t>
      </w:r>
      <w:r w:rsidR="00E12E3C" w:rsidRPr="00D33573">
        <w:rPr>
          <w:rFonts w:ascii="Times New Roman" w:hAnsi="Times New Roman" w:cs="Times New Roman"/>
          <w:sz w:val="24"/>
          <w:szCs w:val="24"/>
        </w:rPr>
        <w:t xml:space="preserve"> northern long-eared bat</w:t>
      </w:r>
      <w:r w:rsidR="00843645" w:rsidRPr="00D33573">
        <w:rPr>
          <w:rFonts w:ascii="Times New Roman" w:hAnsi="Times New Roman" w:cs="Times New Roman"/>
          <w:sz w:val="24"/>
          <w:szCs w:val="24"/>
        </w:rPr>
        <w:t xml:space="preserve"> is not reasonably certain to occur</w:t>
      </w:r>
      <w:r w:rsidR="00B70485" w:rsidRPr="00D33573">
        <w:rPr>
          <w:rFonts w:ascii="Times New Roman" w:hAnsi="Times New Roman" w:cs="Times New Roman"/>
          <w:sz w:val="24"/>
          <w:szCs w:val="24"/>
        </w:rPr>
        <w:t xml:space="preserve">, </w:t>
      </w:r>
      <w:r w:rsidRPr="00D33573">
        <w:rPr>
          <w:rFonts w:ascii="Times New Roman" w:hAnsi="Times New Roman" w:cs="Times New Roman"/>
          <w:sz w:val="24"/>
          <w:szCs w:val="24"/>
        </w:rPr>
        <w:t xml:space="preserve">the </w:t>
      </w:r>
      <w:r w:rsidR="00E12E3C" w:rsidRPr="00D33573">
        <w:rPr>
          <w:rFonts w:ascii="Times New Roman" w:hAnsi="Times New Roman" w:cs="Times New Roman"/>
          <w:sz w:val="24"/>
          <w:szCs w:val="24"/>
        </w:rPr>
        <w:t>[</w:t>
      </w:r>
      <w:r w:rsidR="00E12E3C" w:rsidRPr="00D33573">
        <w:rPr>
          <w:rFonts w:ascii="Times New Roman" w:hAnsi="Times New Roman" w:cs="Times New Roman"/>
          <w:sz w:val="24"/>
          <w:szCs w:val="24"/>
          <w:highlight w:val="cyan"/>
        </w:rPr>
        <w:t>insert company name</w:t>
      </w:r>
      <w:r w:rsidR="00E12E3C" w:rsidRPr="00D33573">
        <w:rPr>
          <w:rFonts w:ascii="Times New Roman" w:hAnsi="Times New Roman" w:cs="Times New Roman"/>
          <w:sz w:val="24"/>
          <w:szCs w:val="24"/>
        </w:rPr>
        <w:t xml:space="preserve">] </w:t>
      </w:r>
      <w:r w:rsidR="00C5416A" w:rsidRPr="00D33573">
        <w:rPr>
          <w:rFonts w:ascii="Times New Roman" w:hAnsi="Times New Roman" w:cs="Times New Roman"/>
          <w:sz w:val="24"/>
          <w:szCs w:val="24"/>
        </w:rPr>
        <w:t>commits</w:t>
      </w:r>
      <w:r w:rsidR="00B70485" w:rsidRPr="00D33573">
        <w:rPr>
          <w:rFonts w:ascii="Times New Roman" w:hAnsi="Times New Roman" w:cs="Times New Roman"/>
          <w:sz w:val="24"/>
          <w:szCs w:val="24"/>
        </w:rPr>
        <w:t xml:space="preserve"> to the following</w:t>
      </w:r>
      <w:r w:rsidR="00E12E3C" w:rsidRPr="00D33573">
        <w:rPr>
          <w:rFonts w:ascii="Times New Roman" w:hAnsi="Times New Roman" w:cs="Times New Roman"/>
          <w:sz w:val="24"/>
          <w:szCs w:val="24"/>
        </w:rPr>
        <w:t xml:space="preserve"> operating procedures</w:t>
      </w:r>
      <w:r w:rsidR="00E15D7C" w:rsidRPr="00D33573">
        <w:rPr>
          <w:rFonts w:ascii="Times New Roman" w:hAnsi="Times New Roman" w:cs="Times New Roman"/>
          <w:sz w:val="24"/>
          <w:szCs w:val="24"/>
        </w:rPr>
        <w:t xml:space="preserve"> (Table 1)</w:t>
      </w:r>
      <w:r w:rsidR="00E12E3C" w:rsidRPr="00D33573">
        <w:rPr>
          <w:rFonts w:ascii="Times New Roman" w:hAnsi="Times New Roman" w:cs="Times New Roman"/>
          <w:sz w:val="24"/>
          <w:szCs w:val="24"/>
        </w:rPr>
        <w:t>, monitoring, and reporting procedures for their [</w:t>
      </w:r>
      <w:r w:rsidR="00E12E3C" w:rsidRPr="00D33573">
        <w:rPr>
          <w:rFonts w:ascii="Times New Roman" w:hAnsi="Times New Roman" w:cs="Times New Roman"/>
          <w:sz w:val="24"/>
          <w:szCs w:val="24"/>
          <w:highlight w:val="cyan"/>
        </w:rPr>
        <w:t>insert project name</w:t>
      </w:r>
      <w:r w:rsidR="00E12E3C" w:rsidRPr="00D33573">
        <w:rPr>
          <w:rFonts w:ascii="Times New Roman" w:hAnsi="Times New Roman" w:cs="Times New Roman"/>
          <w:sz w:val="24"/>
          <w:szCs w:val="24"/>
        </w:rPr>
        <w:t>] project.</w:t>
      </w:r>
    </w:p>
    <w:p w14:paraId="68D97770" w14:textId="79C7FC18" w:rsidR="00E15D7C" w:rsidRPr="00D33573" w:rsidRDefault="00E15D7C" w:rsidP="00E12E3C">
      <w:pPr>
        <w:widowControl/>
        <w:shd w:val="clear" w:color="auto" w:fill="FFFFFF"/>
        <w:autoSpaceDE/>
        <w:autoSpaceDN/>
        <w:adjustRightInd/>
        <w:rPr>
          <w:rFonts w:ascii="Times New Roman" w:hAnsi="Times New Roman" w:cs="Times New Roman"/>
          <w:sz w:val="24"/>
          <w:szCs w:val="24"/>
        </w:rPr>
      </w:pPr>
    </w:p>
    <w:p w14:paraId="081F20F4" w14:textId="2860DBA7" w:rsidR="00E15D7C" w:rsidRPr="00D33573" w:rsidRDefault="00E15D7C" w:rsidP="00E15D7C">
      <w:pPr>
        <w:widowControl/>
        <w:shd w:val="clear" w:color="auto" w:fill="FFFFFF"/>
        <w:autoSpaceDE/>
        <w:autoSpaceDN/>
        <w:adjustRightInd/>
        <w:ind w:left="720"/>
        <w:rPr>
          <w:rFonts w:ascii="Times New Roman" w:hAnsi="Times New Roman" w:cs="Times New Roman"/>
          <w:b/>
          <w:bCs/>
          <w:sz w:val="24"/>
          <w:szCs w:val="24"/>
        </w:rPr>
      </w:pPr>
      <w:r w:rsidRPr="00D33573">
        <w:rPr>
          <w:rFonts w:ascii="Times New Roman" w:hAnsi="Times New Roman" w:cs="Times New Roman"/>
          <w:b/>
          <w:bCs/>
          <w:sz w:val="24"/>
          <w:szCs w:val="24"/>
        </w:rPr>
        <w:t>Table 1. Operational Measures, by Season, for Northern Long-eared bats at the [Insert project name] Wind Farm in [insert County, State].</w:t>
      </w:r>
    </w:p>
    <w:p w14:paraId="61FAE440" w14:textId="77777777" w:rsidR="00BE62E9" w:rsidRPr="00D33573" w:rsidRDefault="00BE62E9" w:rsidP="00E15D7C">
      <w:pPr>
        <w:widowControl/>
        <w:shd w:val="clear" w:color="auto" w:fill="FFFFFF"/>
        <w:autoSpaceDE/>
        <w:autoSpaceDN/>
        <w:adjustRightInd/>
        <w:ind w:left="720"/>
        <w:rPr>
          <w:rFonts w:ascii="Times New Roman" w:hAnsi="Times New Roman" w:cs="Times New Roman"/>
          <w:b/>
          <w:bCs/>
          <w:sz w:val="24"/>
          <w:szCs w:val="24"/>
        </w:rPr>
      </w:pPr>
    </w:p>
    <w:tbl>
      <w:tblPr>
        <w:tblStyle w:val="TableGrid"/>
        <w:tblW w:w="8820" w:type="dxa"/>
        <w:tblInd w:w="355" w:type="dxa"/>
        <w:tblLook w:val="04A0" w:firstRow="1" w:lastRow="0" w:firstColumn="1" w:lastColumn="0" w:noHBand="0" w:noVBand="1"/>
      </w:tblPr>
      <w:tblGrid>
        <w:gridCol w:w="1710"/>
        <w:gridCol w:w="2070"/>
        <w:gridCol w:w="2610"/>
        <w:gridCol w:w="2430"/>
      </w:tblGrid>
      <w:tr w:rsidR="00E15D7C" w:rsidRPr="00D33573" w14:paraId="1EE621EB" w14:textId="77777777" w:rsidTr="3576D4E5">
        <w:tc>
          <w:tcPr>
            <w:tcW w:w="1710" w:type="dxa"/>
          </w:tcPr>
          <w:p w14:paraId="29C43698" w14:textId="25D5204D" w:rsidR="00E15D7C" w:rsidRPr="00D33573" w:rsidRDefault="00E15D7C" w:rsidP="00E15D7C">
            <w:pPr>
              <w:widowControl/>
              <w:autoSpaceDE/>
              <w:autoSpaceDN/>
              <w:adjustRightInd/>
              <w:jc w:val="center"/>
              <w:rPr>
                <w:rFonts w:ascii="Times New Roman" w:hAnsi="Times New Roman" w:cs="Times New Roman"/>
                <w:b/>
                <w:bCs/>
                <w:sz w:val="24"/>
                <w:szCs w:val="24"/>
              </w:rPr>
            </w:pPr>
            <w:r w:rsidRPr="00D33573">
              <w:rPr>
                <w:rFonts w:ascii="Times New Roman" w:hAnsi="Times New Roman" w:cs="Times New Roman"/>
                <w:b/>
                <w:bCs/>
                <w:sz w:val="24"/>
                <w:szCs w:val="24"/>
              </w:rPr>
              <w:t>Season</w:t>
            </w:r>
          </w:p>
        </w:tc>
        <w:tc>
          <w:tcPr>
            <w:tcW w:w="2070" w:type="dxa"/>
          </w:tcPr>
          <w:p w14:paraId="676F3A43" w14:textId="46778921" w:rsidR="00E15D7C" w:rsidRPr="00D33573" w:rsidRDefault="28130FBF" w:rsidP="00E15D7C">
            <w:pPr>
              <w:widowControl/>
              <w:autoSpaceDE/>
              <w:autoSpaceDN/>
              <w:adjustRightInd/>
              <w:jc w:val="center"/>
              <w:rPr>
                <w:rFonts w:ascii="Times New Roman" w:hAnsi="Times New Roman" w:cs="Times New Roman"/>
                <w:b/>
                <w:bCs/>
                <w:sz w:val="24"/>
                <w:szCs w:val="24"/>
              </w:rPr>
            </w:pPr>
            <w:r w:rsidRPr="00D33573">
              <w:rPr>
                <w:rFonts w:ascii="Times New Roman" w:hAnsi="Times New Roman" w:cs="Times New Roman"/>
                <w:b/>
                <w:bCs/>
                <w:sz w:val="24"/>
                <w:szCs w:val="24"/>
              </w:rPr>
              <w:t>Dates</w:t>
            </w:r>
          </w:p>
        </w:tc>
        <w:tc>
          <w:tcPr>
            <w:tcW w:w="2610" w:type="dxa"/>
          </w:tcPr>
          <w:p w14:paraId="311AFC66" w14:textId="4D9A029B" w:rsidR="00E15D7C" w:rsidRPr="00D33573" w:rsidRDefault="00E15D7C" w:rsidP="00E15D7C">
            <w:pPr>
              <w:widowControl/>
              <w:autoSpaceDE/>
              <w:autoSpaceDN/>
              <w:adjustRightInd/>
              <w:jc w:val="center"/>
              <w:rPr>
                <w:rFonts w:ascii="Times New Roman" w:hAnsi="Times New Roman" w:cs="Times New Roman"/>
                <w:b/>
                <w:bCs/>
                <w:sz w:val="24"/>
                <w:szCs w:val="24"/>
              </w:rPr>
            </w:pPr>
            <w:r w:rsidRPr="00D33573">
              <w:rPr>
                <w:rFonts w:ascii="Times New Roman" w:hAnsi="Times New Roman" w:cs="Times New Roman"/>
                <w:b/>
                <w:bCs/>
                <w:sz w:val="24"/>
                <w:szCs w:val="24"/>
              </w:rPr>
              <w:t>Feathering</w:t>
            </w:r>
            <w:r w:rsidR="00BE62E9" w:rsidRPr="00D33573">
              <w:rPr>
                <w:rFonts w:ascii="Times New Roman" w:hAnsi="Times New Roman" w:cs="Times New Roman"/>
                <w:b/>
                <w:bCs/>
                <w:sz w:val="24"/>
                <w:szCs w:val="24"/>
                <w:vertAlign w:val="superscript"/>
              </w:rPr>
              <w:t>1</w:t>
            </w:r>
            <w:r w:rsidRPr="00D33573">
              <w:rPr>
                <w:rFonts w:ascii="Times New Roman" w:hAnsi="Times New Roman" w:cs="Times New Roman"/>
                <w:b/>
                <w:bCs/>
                <w:sz w:val="24"/>
                <w:szCs w:val="24"/>
              </w:rPr>
              <w:t xml:space="preserve"> Below Cut-in Speed (m/s)</w:t>
            </w:r>
          </w:p>
        </w:tc>
        <w:tc>
          <w:tcPr>
            <w:tcW w:w="2430" w:type="dxa"/>
          </w:tcPr>
          <w:p w14:paraId="7351A9A5" w14:textId="12678540" w:rsidR="00E15D7C" w:rsidRPr="00D33573" w:rsidRDefault="00E15D7C" w:rsidP="00E15D7C">
            <w:pPr>
              <w:widowControl/>
              <w:autoSpaceDE/>
              <w:autoSpaceDN/>
              <w:adjustRightInd/>
              <w:jc w:val="center"/>
              <w:rPr>
                <w:rFonts w:ascii="Times New Roman" w:hAnsi="Times New Roman" w:cs="Times New Roman"/>
                <w:b/>
                <w:bCs/>
                <w:sz w:val="24"/>
                <w:szCs w:val="24"/>
              </w:rPr>
            </w:pPr>
            <w:r w:rsidRPr="00D33573">
              <w:rPr>
                <w:rFonts w:ascii="Times New Roman" w:hAnsi="Times New Roman" w:cs="Times New Roman"/>
                <w:b/>
                <w:bCs/>
                <w:sz w:val="24"/>
                <w:szCs w:val="24"/>
              </w:rPr>
              <w:t>When</w:t>
            </w:r>
          </w:p>
        </w:tc>
      </w:tr>
      <w:tr w:rsidR="00E15D7C" w:rsidRPr="00D33573" w14:paraId="5AC07594" w14:textId="77777777" w:rsidTr="3576D4E5">
        <w:tc>
          <w:tcPr>
            <w:tcW w:w="1710" w:type="dxa"/>
          </w:tcPr>
          <w:p w14:paraId="7DAFFB53" w14:textId="4590A912" w:rsidR="00E15D7C" w:rsidRPr="00D33573" w:rsidRDefault="00E15D7C" w:rsidP="00792A91">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Spring migratory</w:t>
            </w:r>
          </w:p>
        </w:tc>
        <w:tc>
          <w:tcPr>
            <w:tcW w:w="2070" w:type="dxa"/>
          </w:tcPr>
          <w:p w14:paraId="63499FE1" w14:textId="3A5BD0A0" w:rsidR="00E15D7C" w:rsidRPr="00D33573" w:rsidRDefault="00E15D7C" w:rsidP="00E15D7C">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w:t>
            </w:r>
            <w:r w:rsidRPr="00D33573">
              <w:rPr>
                <w:rFonts w:ascii="Times New Roman" w:hAnsi="Times New Roman" w:cs="Times New Roman"/>
                <w:sz w:val="24"/>
                <w:szCs w:val="24"/>
                <w:highlight w:val="cyan"/>
              </w:rPr>
              <w:t>insert dates for FO</w:t>
            </w:r>
            <w:r w:rsidRPr="00D33573">
              <w:rPr>
                <w:rFonts w:ascii="Times New Roman" w:hAnsi="Times New Roman" w:cs="Times New Roman"/>
                <w:sz w:val="24"/>
                <w:szCs w:val="24"/>
              </w:rPr>
              <w:t>]</w:t>
            </w:r>
          </w:p>
        </w:tc>
        <w:tc>
          <w:tcPr>
            <w:tcW w:w="2610" w:type="dxa"/>
          </w:tcPr>
          <w:p w14:paraId="1A8756FA" w14:textId="0E9A29B0" w:rsidR="00E15D7C" w:rsidRPr="00D33573" w:rsidRDefault="00E15D7C" w:rsidP="00E15D7C">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w:t>
            </w:r>
            <w:r w:rsidRPr="00D33573">
              <w:rPr>
                <w:rFonts w:ascii="Times New Roman" w:hAnsi="Times New Roman" w:cs="Times New Roman"/>
                <w:sz w:val="24"/>
                <w:szCs w:val="24"/>
                <w:highlight w:val="cyan"/>
              </w:rPr>
              <w:t>insert the manufacturer’s cut-in speed for the Company’s turbine model</w:t>
            </w:r>
            <w:r w:rsidRPr="00D33573">
              <w:rPr>
                <w:rFonts w:ascii="Times New Roman" w:hAnsi="Times New Roman" w:cs="Times New Roman"/>
                <w:sz w:val="24"/>
                <w:szCs w:val="24"/>
              </w:rPr>
              <w:t>]</w:t>
            </w:r>
          </w:p>
        </w:tc>
        <w:tc>
          <w:tcPr>
            <w:tcW w:w="2430" w:type="dxa"/>
          </w:tcPr>
          <w:p w14:paraId="55207F4C" w14:textId="02E85D9F" w:rsidR="00E15D7C" w:rsidRPr="00D33573" w:rsidRDefault="00E15D7C" w:rsidP="00792A91">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shd w:val="clear" w:color="auto" w:fill="FAF9F8"/>
              </w:rPr>
              <w:t>From ½ hour before sunset to ½ hour after sunrise</w:t>
            </w:r>
          </w:p>
        </w:tc>
      </w:tr>
      <w:tr w:rsidR="00E15D7C" w:rsidRPr="00D33573" w14:paraId="2A19672A" w14:textId="77777777" w:rsidTr="3576D4E5">
        <w:tc>
          <w:tcPr>
            <w:tcW w:w="1710" w:type="dxa"/>
          </w:tcPr>
          <w:p w14:paraId="246B88FB" w14:textId="6DBDB824" w:rsidR="00E15D7C" w:rsidRPr="00D33573" w:rsidRDefault="00E15D7C" w:rsidP="00792A91">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Summer</w:t>
            </w:r>
          </w:p>
        </w:tc>
        <w:tc>
          <w:tcPr>
            <w:tcW w:w="2070" w:type="dxa"/>
          </w:tcPr>
          <w:p w14:paraId="4C72D355" w14:textId="34DA38A5" w:rsidR="00E15D7C" w:rsidRPr="00D33573" w:rsidRDefault="00E15D7C" w:rsidP="00E15D7C">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w:t>
            </w:r>
            <w:r w:rsidRPr="00D33573">
              <w:rPr>
                <w:rFonts w:ascii="Times New Roman" w:hAnsi="Times New Roman" w:cs="Times New Roman"/>
                <w:sz w:val="24"/>
                <w:szCs w:val="24"/>
                <w:highlight w:val="cyan"/>
              </w:rPr>
              <w:t>insert dates for FO</w:t>
            </w:r>
            <w:r w:rsidRPr="00D33573">
              <w:rPr>
                <w:rFonts w:ascii="Times New Roman" w:hAnsi="Times New Roman" w:cs="Times New Roman"/>
                <w:sz w:val="24"/>
                <w:szCs w:val="24"/>
              </w:rPr>
              <w:t>]</w:t>
            </w:r>
          </w:p>
        </w:tc>
        <w:tc>
          <w:tcPr>
            <w:tcW w:w="2610" w:type="dxa"/>
          </w:tcPr>
          <w:p w14:paraId="6C224F06" w14:textId="3C3FCF9E" w:rsidR="00E15D7C" w:rsidRPr="00D33573" w:rsidRDefault="00E15D7C" w:rsidP="00E15D7C">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w:t>
            </w:r>
            <w:r w:rsidRPr="00D33573">
              <w:rPr>
                <w:rFonts w:ascii="Times New Roman" w:hAnsi="Times New Roman" w:cs="Times New Roman"/>
                <w:sz w:val="24"/>
                <w:szCs w:val="24"/>
                <w:highlight w:val="cyan"/>
              </w:rPr>
              <w:t>insert the manufacturer’s cut-in speed for the Company’s turbine model</w:t>
            </w:r>
            <w:r w:rsidRPr="00D33573">
              <w:rPr>
                <w:rFonts w:ascii="Times New Roman" w:hAnsi="Times New Roman" w:cs="Times New Roman"/>
                <w:sz w:val="24"/>
                <w:szCs w:val="24"/>
              </w:rPr>
              <w:t>]</w:t>
            </w:r>
          </w:p>
        </w:tc>
        <w:tc>
          <w:tcPr>
            <w:tcW w:w="2430" w:type="dxa"/>
          </w:tcPr>
          <w:p w14:paraId="7B3E8FA3" w14:textId="296781B9" w:rsidR="00E15D7C" w:rsidRPr="00D33573" w:rsidRDefault="00E15D7C" w:rsidP="00792A91">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shd w:val="clear" w:color="auto" w:fill="FAF9F8"/>
              </w:rPr>
              <w:t>From ½ hour before sunset to ½ hour after sunrise</w:t>
            </w:r>
          </w:p>
        </w:tc>
      </w:tr>
      <w:tr w:rsidR="00E15D7C" w:rsidRPr="00D33573" w14:paraId="27FA08E2" w14:textId="77777777" w:rsidTr="3576D4E5">
        <w:tc>
          <w:tcPr>
            <w:tcW w:w="1710" w:type="dxa"/>
          </w:tcPr>
          <w:p w14:paraId="2B976EFB" w14:textId="215E54DC" w:rsidR="00E15D7C" w:rsidRPr="00D33573" w:rsidRDefault="00E15D7C" w:rsidP="00792A91">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Fall migratory</w:t>
            </w:r>
          </w:p>
        </w:tc>
        <w:tc>
          <w:tcPr>
            <w:tcW w:w="2070" w:type="dxa"/>
          </w:tcPr>
          <w:p w14:paraId="6B8959EA" w14:textId="32BBDB39" w:rsidR="00E15D7C" w:rsidRPr="00D33573" w:rsidRDefault="00E15D7C" w:rsidP="00E15D7C">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w:t>
            </w:r>
            <w:r w:rsidRPr="00D33573">
              <w:rPr>
                <w:rFonts w:ascii="Times New Roman" w:hAnsi="Times New Roman" w:cs="Times New Roman"/>
                <w:sz w:val="24"/>
                <w:szCs w:val="24"/>
                <w:highlight w:val="cyan"/>
              </w:rPr>
              <w:t>insert dates for FO</w:t>
            </w:r>
            <w:r w:rsidRPr="00D33573">
              <w:rPr>
                <w:rFonts w:ascii="Times New Roman" w:hAnsi="Times New Roman" w:cs="Times New Roman"/>
                <w:sz w:val="24"/>
                <w:szCs w:val="24"/>
              </w:rPr>
              <w:t>]</w:t>
            </w:r>
          </w:p>
        </w:tc>
        <w:tc>
          <w:tcPr>
            <w:tcW w:w="2610" w:type="dxa"/>
          </w:tcPr>
          <w:p w14:paraId="0F4B51D5" w14:textId="1FC6F5E8" w:rsidR="00E15D7C" w:rsidRPr="00D33573" w:rsidRDefault="00E15D7C" w:rsidP="00E15D7C">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5.0 m/s</w:t>
            </w:r>
          </w:p>
        </w:tc>
        <w:tc>
          <w:tcPr>
            <w:tcW w:w="2430" w:type="dxa"/>
          </w:tcPr>
          <w:p w14:paraId="578F1A8A" w14:textId="275C44DA" w:rsidR="00E15D7C" w:rsidRPr="00D33573" w:rsidRDefault="00E15D7C" w:rsidP="00792A91">
            <w:pPr>
              <w:widowControl/>
              <w:autoSpaceDE/>
              <w:autoSpaceDN/>
              <w:adjustRightInd/>
              <w:rPr>
                <w:rFonts w:ascii="Times New Roman" w:hAnsi="Times New Roman" w:cs="Times New Roman"/>
                <w:sz w:val="24"/>
                <w:szCs w:val="24"/>
              </w:rPr>
            </w:pPr>
            <w:r w:rsidRPr="00D33573">
              <w:rPr>
                <w:rFonts w:ascii="Times New Roman" w:hAnsi="Times New Roman" w:cs="Times New Roman"/>
                <w:sz w:val="24"/>
                <w:szCs w:val="24"/>
                <w:shd w:val="clear" w:color="auto" w:fill="FAF9F8"/>
              </w:rPr>
              <w:t>From ½ hour before sunset to ½ hour after sunrise</w:t>
            </w:r>
          </w:p>
        </w:tc>
      </w:tr>
    </w:tbl>
    <w:p w14:paraId="3A3D7160" w14:textId="77777777" w:rsidR="00D33573" w:rsidRDefault="00BE62E9" w:rsidP="00BE62E9">
      <w:pPr>
        <w:widowControl/>
        <w:shd w:val="clear" w:color="auto" w:fill="FFFFFF"/>
        <w:autoSpaceDE/>
        <w:autoSpaceDN/>
        <w:adjustRightInd/>
        <w:ind w:left="360"/>
        <w:rPr>
          <w:rFonts w:ascii="Times New Roman" w:hAnsi="Times New Roman" w:cs="Times New Roman"/>
          <w:sz w:val="24"/>
          <w:szCs w:val="24"/>
        </w:rPr>
      </w:pPr>
      <w:r w:rsidRPr="00D33573">
        <w:rPr>
          <w:rFonts w:ascii="Times New Roman" w:hAnsi="Times New Roman" w:cs="Times New Roman"/>
          <w:sz w:val="24"/>
          <w:szCs w:val="24"/>
          <w:vertAlign w:val="superscript"/>
        </w:rPr>
        <w:t>1</w:t>
      </w:r>
      <w:r w:rsidRPr="00D33573">
        <w:rPr>
          <w:rFonts w:ascii="Times New Roman" w:hAnsi="Times New Roman" w:cs="Times New Roman"/>
          <w:sz w:val="24"/>
          <w:szCs w:val="24"/>
        </w:rPr>
        <w:t xml:space="preserve"> Feathering occurs when turbine blades are pitched parallel with the prevailing wind direction to slow rotation speeds (generally less than 1 rotation per minute)</w:t>
      </w:r>
      <w:r w:rsidR="00D33573">
        <w:rPr>
          <w:rFonts w:ascii="Times New Roman" w:hAnsi="Times New Roman" w:cs="Times New Roman"/>
          <w:sz w:val="24"/>
          <w:szCs w:val="24"/>
        </w:rPr>
        <w:t>.</w:t>
      </w:r>
    </w:p>
    <w:p w14:paraId="61B184E8" w14:textId="77777777" w:rsidR="00D33573" w:rsidRDefault="00D33573" w:rsidP="00BE62E9">
      <w:pPr>
        <w:widowControl/>
        <w:shd w:val="clear" w:color="auto" w:fill="FFFFFF"/>
        <w:autoSpaceDE/>
        <w:autoSpaceDN/>
        <w:adjustRightInd/>
        <w:ind w:left="360"/>
        <w:rPr>
          <w:rFonts w:ascii="Times New Roman" w:hAnsi="Times New Roman" w:cs="Times New Roman"/>
          <w:sz w:val="24"/>
          <w:szCs w:val="24"/>
        </w:rPr>
      </w:pPr>
    </w:p>
    <w:p w14:paraId="21F5FBFF" w14:textId="77777777" w:rsidR="00D33573" w:rsidRPr="00D33573" w:rsidRDefault="00D33573" w:rsidP="00A13361">
      <w:pPr>
        <w:widowControl/>
        <w:shd w:val="clear" w:color="auto" w:fill="FFFFFF"/>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In addition to implementing the operational measures specified in Table 1, [</w:t>
      </w:r>
      <w:r w:rsidRPr="00D33573">
        <w:rPr>
          <w:rFonts w:ascii="Times New Roman" w:hAnsi="Times New Roman" w:cs="Times New Roman"/>
          <w:sz w:val="24"/>
          <w:szCs w:val="24"/>
          <w:highlight w:val="cyan"/>
        </w:rPr>
        <w:t>insert company name</w:t>
      </w:r>
      <w:r w:rsidRPr="00D33573">
        <w:rPr>
          <w:rFonts w:ascii="Times New Roman" w:hAnsi="Times New Roman" w:cs="Times New Roman"/>
          <w:sz w:val="24"/>
          <w:szCs w:val="24"/>
        </w:rPr>
        <w:t>] will develop and implement a detailed monitoring plan in coordination with the Service’s [</w:t>
      </w:r>
      <w:r w:rsidRPr="00D33573">
        <w:rPr>
          <w:rFonts w:ascii="Times New Roman" w:hAnsi="Times New Roman" w:cs="Times New Roman"/>
          <w:sz w:val="24"/>
          <w:szCs w:val="24"/>
          <w:highlight w:val="cyan"/>
        </w:rPr>
        <w:t>insert field office name</w:t>
      </w:r>
      <w:r w:rsidRPr="00D33573">
        <w:rPr>
          <w:rFonts w:ascii="Times New Roman" w:hAnsi="Times New Roman" w:cs="Times New Roman"/>
          <w:sz w:val="24"/>
          <w:szCs w:val="24"/>
        </w:rPr>
        <w:t>] that will include specifics on the numbers of turbines searched, size of plots, frequency of searches, details on bias correction trials, and statistical analyses. By December 15, of each year that this Technical Assistance Letter (TAL) is implemented, [</w:t>
      </w:r>
      <w:r w:rsidRPr="00D33573">
        <w:rPr>
          <w:rFonts w:ascii="Times New Roman" w:hAnsi="Times New Roman" w:cs="Times New Roman"/>
          <w:sz w:val="24"/>
          <w:szCs w:val="24"/>
          <w:highlight w:val="cyan"/>
        </w:rPr>
        <w:t>insert project company name</w:t>
      </w:r>
      <w:r w:rsidRPr="00D33573">
        <w:rPr>
          <w:rFonts w:ascii="Times New Roman" w:hAnsi="Times New Roman" w:cs="Times New Roman"/>
          <w:sz w:val="24"/>
          <w:szCs w:val="24"/>
        </w:rPr>
        <w:t>] will provide an annual report to the Service’s [</w:t>
      </w:r>
      <w:r w:rsidRPr="00D33573">
        <w:rPr>
          <w:rFonts w:ascii="Times New Roman" w:hAnsi="Times New Roman" w:cs="Times New Roman"/>
          <w:sz w:val="24"/>
          <w:szCs w:val="24"/>
          <w:highlight w:val="cyan"/>
        </w:rPr>
        <w:t>insert field office name</w:t>
      </w:r>
      <w:r w:rsidRPr="00D33573">
        <w:rPr>
          <w:rFonts w:ascii="Times New Roman" w:hAnsi="Times New Roman" w:cs="Times New Roman"/>
          <w:sz w:val="24"/>
          <w:szCs w:val="24"/>
        </w:rPr>
        <w:t xml:space="preserve">] that describes the operational measures implemented that year, along with the methods and results of the monitoring as prescribed in the detailed monitoring plan created in coordination with the Service. The framework for the monitoring program is as follows: </w:t>
      </w:r>
    </w:p>
    <w:p w14:paraId="74D1313D" w14:textId="77777777" w:rsidR="00D33573" w:rsidRPr="00D33573" w:rsidRDefault="00D33573" w:rsidP="00D33573">
      <w:pPr>
        <w:widowControl/>
        <w:shd w:val="clear" w:color="auto" w:fill="FFFFFF"/>
        <w:autoSpaceDE/>
        <w:autoSpaceDN/>
        <w:adjustRightInd/>
        <w:ind w:left="360"/>
        <w:rPr>
          <w:rFonts w:ascii="Times New Roman" w:hAnsi="Times New Roman" w:cs="Times New Roman"/>
          <w:sz w:val="24"/>
          <w:szCs w:val="24"/>
        </w:rPr>
      </w:pPr>
    </w:p>
    <w:p w14:paraId="138C9001" w14:textId="77777777" w:rsidR="00D33573" w:rsidRDefault="00D33573" w:rsidP="00D33573">
      <w:pPr>
        <w:pStyle w:val="ListParagraph"/>
        <w:widowControl/>
        <w:numPr>
          <w:ilvl w:val="0"/>
          <w:numId w:val="10"/>
        </w:numPr>
        <w:shd w:val="clear" w:color="auto" w:fill="FFFFFF"/>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The Project will develop and implement a detailed monitoring plan in consultation with the Service and will use [</w:t>
      </w:r>
      <w:r w:rsidRPr="00D33573">
        <w:rPr>
          <w:rFonts w:ascii="Times New Roman" w:hAnsi="Times New Roman" w:cs="Times New Roman"/>
          <w:sz w:val="24"/>
          <w:szCs w:val="24"/>
          <w:highlight w:val="cyan"/>
        </w:rPr>
        <w:t>insert either: “EoA to design a post-construction mortality monitoring plan” or describe the alternative sampling design method] to achieve [insert either “a minimum cumulative detection probability of g=0.2” or an alternative approach to achieve similar detection certainty</w:t>
      </w:r>
      <w:r w:rsidRPr="00D33573">
        <w:rPr>
          <w:rFonts w:ascii="Times New Roman" w:hAnsi="Times New Roman" w:cs="Times New Roman"/>
          <w:sz w:val="24"/>
          <w:szCs w:val="24"/>
        </w:rPr>
        <w:t xml:space="preserve">]. The plan will specify data to be collected, searcher efficiency trials, carcass persistence trials, area correction, and other appropriate measures. The Project may periodically consult with the Service regarding cost-effective and logistically feasible changes to the monitoring approach and implementation of applicable new methods or regulatory changes. </w:t>
      </w:r>
    </w:p>
    <w:p w14:paraId="69C5EBBA" w14:textId="77777777" w:rsidR="00D33573" w:rsidRDefault="00D33573" w:rsidP="00D33573">
      <w:pPr>
        <w:pStyle w:val="ListParagraph"/>
        <w:widowControl/>
        <w:shd w:val="clear" w:color="auto" w:fill="FFFFFF"/>
        <w:autoSpaceDE/>
        <w:autoSpaceDN/>
        <w:adjustRightInd/>
        <w:rPr>
          <w:rFonts w:ascii="Times New Roman" w:hAnsi="Times New Roman" w:cs="Times New Roman"/>
          <w:sz w:val="24"/>
          <w:szCs w:val="24"/>
        </w:rPr>
      </w:pPr>
    </w:p>
    <w:p w14:paraId="03E453D5" w14:textId="77777777" w:rsidR="00D33573" w:rsidRDefault="00D33573" w:rsidP="00E26385">
      <w:pPr>
        <w:pStyle w:val="ListParagraph"/>
        <w:widowControl/>
        <w:numPr>
          <w:ilvl w:val="0"/>
          <w:numId w:val="10"/>
        </w:numPr>
        <w:shd w:val="clear" w:color="auto" w:fill="FFFFFF" w:themeFill="background1"/>
        <w:autoSpaceDE/>
        <w:autoSpaceDN/>
        <w:adjustRightInd/>
        <w:rPr>
          <w:rFonts w:ascii="Times New Roman" w:hAnsi="Times New Roman" w:cs="Times New Roman"/>
          <w:sz w:val="24"/>
          <w:szCs w:val="24"/>
        </w:rPr>
      </w:pPr>
      <w:r w:rsidRPr="00D33573">
        <w:rPr>
          <w:rFonts w:ascii="Times New Roman" w:hAnsi="Times New Roman" w:cs="Times New Roman"/>
          <w:sz w:val="24"/>
          <w:szCs w:val="24"/>
        </w:rPr>
        <w:lastRenderedPageBreak/>
        <w:t>The Evidence of Absence (EoA) model and software (Huso et al. 2015, Dalthorp et al. 2017) or an alternate model approved by the Service will be used to assess the potential for take of northern long-eared bats.</w:t>
      </w:r>
    </w:p>
    <w:p w14:paraId="6970BDAF" w14:textId="77777777" w:rsidR="00D33573" w:rsidRPr="00D33573" w:rsidRDefault="00D33573" w:rsidP="00D33573">
      <w:pPr>
        <w:pStyle w:val="ListParagraph"/>
        <w:rPr>
          <w:rFonts w:ascii="Times New Roman" w:hAnsi="Times New Roman" w:cs="Times New Roman"/>
          <w:sz w:val="24"/>
          <w:szCs w:val="24"/>
        </w:rPr>
      </w:pPr>
    </w:p>
    <w:p w14:paraId="5841BE18" w14:textId="19DF3D92" w:rsidR="00D33573" w:rsidRDefault="00843645" w:rsidP="00E26385">
      <w:pPr>
        <w:pStyle w:val="ListParagraph"/>
        <w:widowControl/>
        <w:numPr>
          <w:ilvl w:val="0"/>
          <w:numId w:val="10"/>
        </w:numPr>
        <w:shd w:val="clear" w:color="auto" w:fill="FFFFFF" w:themeFill="background1"/>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Efficacy monitoring protocol will consist of two components</w:t>
      </w:r>
      <w:r w:rsidR="00C846B3">
        <w:rPr>
          <w:rStyle w:val="FootnoteReference"/>
          <w:rFonts w:ascii="Times New Roman" w:hAnsi="Times New Roman" w:cs="Times New Roman"/>
          <w:sz w:val="24"/>
          <w:szCs w:val="24"/>
        </w:rPr>
        <w:footnoteReference w:id="4"/>
      </w:r>
      <w:r w:rsidRPr="00D33573">
        <w:rPr>
          <w:rFonts w:ascii="Times New Roman" w:hAnsi="Times New Roman" w:cs="Times New Roman"/>
          <w:sz w:val="24"/>
          <w:szCs w:val="24"/>
        </w:rPr>
        <w:t xml:space="preserve"> while this TAL is in effect: (1) post-construction fatality monitoring for </w:t>
      </w:r>
      <w:r w:rsidR="4C2ACFE3" w:rsidRPr="00D33573">
        <w:rPr>
          <w:rFonts w:ascii="Times New Roman" w:hAnsi="Times New Roman" w:cs="Times New Roman"/>
          <w:sz w:val="24"/>
          <w:szCs w:val="24"/>
        </w:rPr>
        <w:t xml:space="preserve">one </w:t>
      </w:r>
      <w:r w:rsidR="2C1225E7" w:rsidRPr="00D33573">
        <w:rPr>
          <w:rFonts w:ascii="Times New Roman" w:hAnsi="Times New Roman" w:cs="Times New Roman"/>
          <w:sz w:val="24"/>
          <w:szCs w:val="24"/>
        </w:rPr>
        <w:t>year</w:t>
      </w:r>
      <w:r w:rsidRPr="00D33573">
        <w:rPr>
          <w:rFonts w:ascii="Times New Roman" w:hAnsi="Times New Roman" w:cs="Times New Roman"/>
          <w:sz w:val="24"/>
          <w:szCs w:val="24"/>
        </w:rPr>
        <w:t xml:space="preserve"> designed to achieve </w:t>
      </w:r>
      <w:r w:rsidR="00BE7E63" w:rsidRPr="00D33573">
        <w:rPr>
          <w:rFonts w:ascii="Times New Roman" w:hAnsi="Times New Roman" w:cs="Times New Roman"/>
          <w:sz w:val="24"/>
          <w:szCs w:val="24"/>
          <w:highlight w:val="cyan"/>
        </w:rPr>
        <w:t>[“</w:t>
      </w:r>
      <w:r w:rsidRPr="00D33573">
        <w:rPr>
          <w:rFonts w:ascii="Times New Roman" w:hAnsi="Times New Roman" w:cs="Times New Roman"/>
          <w:sz w:val="24"/>
          <w:szCs w:val="24"/>
          <w:highlight w:val="cyan"/>
        </w:rPr>
        <w:t>a minimum detection probability (g) of 0.2</w:t>
      </w:r>
      <w:r w:rsidR="00BE7E63" w:rsidRPr="00D33573">
        <w:rPr>
          <w:rFonts w:ascii="Times New Roman" w:hAnsi="Times New Roman" w:cs="Times New Roman"/>
          <w:sz w:val="24"/>
          <w:szCs w:val="24"/>
          <w:highlight w:val="cyan"/>
        </w:rPr>
        <w:t>”</w:t>
      </w:r>
      <w:r w:rsidRPr="00D33573">
        <w:rPr>
          <w:rFonts w:ascii="Times New Roman" w:hAnsi="Times New Roman" w:cs="Times New Roman"/>
          <w:sz w:val="24"/>
          <w:szCs w:val="24"/>
          <w:highlight w:val="cyan"/>
        </w:rPr>
        <w:t xml:space="preserve"> </w:t>
      </w:r>
      <w:r w:rsidR="00BE7E63" w:rsidRPr="00D33573">
        <w:rPr>
          <w:rFonts w:ascii="Times New Roman" w:hAnsi="Times New Roman" w:cs="Times New Roman"/>
          <w:sz w:val="24"/>
          <w:szCs w:val="24"/>
          <w:highlight w:val="cyan"/>
        </w:rPr>
        <w:t>or the agreed upon alternative approach</w:t>
      </w:r>
      <w:r w:rsidR="00BE7E63" w:rsidRPr="00D33573">
        <w:rPr>
          <w:rFonts w:ascii="Times New Roman" w:hAnsi="Times New Roman" w:cs="Times New Roman"/>
          <w:sz w:val="24"/>
          <w:szCs w:val="24"/>
        </w:rPr>
        <w:t>]</w:t>
      </w:r>
      <w:r w:rsidR="00066AF0" w:rsidRPr="00D33573">
        <w:rPr>
          <w:rFonts w:ascii="Times New Roman" w:hAnsi="Times New Roman" w:cs="Times New Roman"/>
          <w:sz w:val="24"/>
          <w:szCs w:val="24"/>
        </w:rPr>
        <w:t xml:space="preserve"> </w:t>
      </w:r>
      <w:r w:rsidRPr="00D33573">
        <w:rPr>
          <w:rFonts w:ascii="Times New Roman" w:hAnsi="Times New Roman" w:cs="Times New Roman"/>
          <w:sz w:val="24"/>
          <w:szCs w:val="24"/>
        </w:rPr>
        <w:t>during the entire active season for bats [</w:t>
      </w:r>
      <w:r w:rsidRPr="00D33573">
        <w:rPr>
          <w:rFonts w:ascii="Times New Roman" w:hAnsi="Times New Roman" w:cs="Times New Roman"/>
          <w:sz w:val="24"/>
          <w:szCs w:val="24"/>
          <w:highlight w:val="cyan"/>
        </w:rPr>
        <w:t>insert dates for your FO</w:t>
      </w:r>
      <w:r w:rsidRPr="00D33573">
        <w:rPr>
          <w:rFonts w:ascii="Times New Roman" w:hAnsi="Times New Roman" w:cs="Times New Roman"/>
          <w:sz w:val="24"/>
          <w:szCs w:val="24"/>
        </w:rPr>
        <w:t>]; and (2) post-construction fatality monitoring every 7 years afterward designed to achieve</w:t>
      </w:r>
      <w:r w:rsidR="00066AF0" w:rsidRPr="00D33573">
        <w:rPr>
          <w:rFonts w:ascii="Times New Roman" w:hAnsi="Times New Roman" w:cs="Times New Roman"/>
          <w:sz w:val="24"/>
          <w:szCs w:val="24"/>
        </w:rPr>
        <w:t xml:space="preserve"> [</w:t>
      </w:r>
      <w:r w:rsidR="00066AF0" w:rsidRPr="00D33573">
        <w:rPr>
          <w:rFonts w:ascii="Times New Roman" w:hAnsi="Times New Roman" w:cs="Times New Roman"/>
          <w:sz w:val="24"/>
          <w:szCs w:val="24"/>
          <w:highlight w:val="cyan"/>
        </w:rPr>
        <w:t>insert</w:t>
      </w:r>
      <w:r w:rsidRPr="00D33573">
        <w:rPr>
          <w:rFonts w:ascii="Times New Roman" w:hAnsi="Times New Roman" w:cs="Times New Roman"/>
          <w:sz w:val="24"/>
          <w:szCs w:val="24"/>
          <w:highlight w:val="cyan"/>
        </w:rPr>
        <w:t xml:space="preserve"> either </w:t>
      </w:r>
      <w:r w:rsidR="00066AF0" w:rsidRPr="00D33573">
        <w:rPr>
          <w:rFonts w:ascii="Times New Roman" w:hAnsi="Times New Roman" w:cs="Times New Roman"/>
          <w:sz w:val="24"/>
          <w:szCs w:val="24"/>
          <w:highlight w:val="cyan"/>
        </w:rPr>
        <w:t>“</w:t>
      </w:r>
      <w:r w:rsidRPr="00D33573">
        <w:rPr>
          <w:rFonts w:ascii="Times New Roman" w:hAnsi="Times New Roman" w:cs="Times New Roman"/>
          <w:sz w:val="24"/>
          <w:szCs w:val="24"/>
          <w:highlight w:val="cyan"/>
        </w:rPr>
        <w:t>a g of 0.08</w:t>
      </w:r>
      <w:r w:rsidR="00066AF0" w:rsidRPr="00D33573">
        <w:rPr>
          <w:rFonts w:ascii="Times New Roman" w:hAnsi="Times New Roman" w:cs="Times New Roman"/>
          <w:sz w:val="24"/>
          <w:szCs w:val="24"/>
          <w:highlight w:val="cyan"/>
        </w:rPr>
        <w:t>” or the agreed upon alternative approach</w:t>
      </w:r>
      <w:r w:rsidR="00066AF0" w:rsidRPr="00D33573">
        <w:rPr>
          <w:rFonts w:ascii="Times New Roman" w:hAnsi="Times New Roman" w:cs="Times New Roman"/>
          <w:sz w:val="24"/>
          <w:szCs w:val="24"/>
        </w:rPr>
        <w:t>]</w:t>
      </w:r>
      <w:r w:rsidRPr="00D33573">
        <w:rPr>
          <w:rFonts w:ascii="Times New Roman" w:hAnsi="Times New Roman" w:cs="Times New Roman"/>
          <w:sz w:val="24"/>
          <w:szCs w:val="24"/>
        </w:rPr>
        <w:t xml:space="preserve"> during the entire active season for bats [</w:t>
      </w:r>
      <w:r w:rsidRPr="00D33573">
        <w:rPr>
          <w:rFonts w:ascii="Times New Roman" w:hAnsi="Times New Roman" w:cs="Times New Roman"/>
          <w:sz w:val="24"/>
          <w:szCs w:val="24"/>
          <w:highlight w:val="cyan"/>
        </w:rPr>
        <w:t>insert dates for FO</w:t>
      </w:r>
      <w:r w:rsidRPr="00D33573">
        <w:rPr>
          <w:rFonts w:ascii="Times New Roman" w:hAnsi="Times New Roman" w:cs="Times New Roman"/>
          <w:sz w:val="24"/>
          <w:szCs w:val="24"/>
        </w:rPr>
        <w:t xml:space="preserve">]. </w:t>
      </w:r>
    </w:p>
    <w:p w14:paraId="6D267CD4" w14:textId="77777777" w:rsidR="00D33573" w:rsidRPr="00D33573" w:rsidRDefault="00D33573" w:rsidP="00D33573">
      <w:pPr>
        <w:pStyle w:val="ListParagraph"/>
        <w:rPr>
          <w:rFonts w:ascii="Times New Roman" w:hAnsi="Times New Roman" w:cs="Times New Roman"/>
          <w:sz w:val="24"/>
          <w:szCs w:val="24"/>
        </w:rPr>
      </w:pPr>
    </w:p>
    <w:p w14:paraId="55879351" w14:textId="4369CF61" w:rsidR="00066AF0" w:rsidRPr="00D33573" w:rsidRDefault="3B98A388" w:rsidP="68CE693C">
      <w:pPr>
        <w:pStyle w:val="ListParagraph"/>
        <w:widowControl/>
        <w:numPr>
          <w:ilvl w:val="0"/>
          <w:numId w:val="10"/>
        </w:numPr>
        <w:shd w:val="clear" w:color="auto" w:fill="FFFFFF" w:themeFill="background1"/>
        <w:autoSpaceDE/>
        <w:autoSpaceDN/>
        <w:adjustRightInd/>
        <w:rPr>
          <w:rFonts w:ascii="Times New Roman" w:hAnsi="Times New Roman" w:cs="Times New Roman"/>
          <w:sz w:val="24"/>
          <w:szCs w:val="24"/>
        </w:rPr>
      </w:pPr>
      <w:r w:rsidRPr="00D33573">
        <w:rPr>
          <w:rFonts w:ascii="Times New Roman" w:hAnsi="Times New Roman" w:cs="Times New Roman"/>
          <w:sz w:val="24"/>
          <w:szCs w:val="24"/>
        </w:rPr>
        <w:t>I</w:t>
      </w:r>
      <w:r w:rsidR="4E7CCF6B" w:rsidRPr="00D33573">
        <w:rPr>
          <w:rFonts w:ascii="Times New Roman" w:hAnsi="Times New Roman" w:cs="Times New Roman"/>
          <w:sz w:val="24"/>
          <w:szCs w:val="24"/>
        </w:rPr>
        <w:t>f</w:t>
      </w:r>
      <w:r w:rsidRPr="00D33573">
        <w:rPr>
          <w:rFonts w:ascii="Times New Roman" w:hAnsi="Times New Roman" w:cs="Times New Roman"/>
          <w:sz w:val="24"/>
          <w:szCs w:val="24"/>
        </w:rPr>
        <w:t xml:space="preserve"> any northern long-eared bat carcasses are found during mortality monitoring, [</w:t>
      </w:r>
      <w:r w:rsidRPr="00D33573">
        <w:rPr>
          <w:rFonts w:ascii="Times New Roman" w:hAnsi="Times New Roman" w:cs="Times New Roman"/>
          <w:sz w:val="24"/>
          <w:szCs w:val="24"/>
          <w:highlight w:val="cyan"/>
        </w:rPr>
        <w:t>insert company name]</w:t>
      </w:r>
      <w:r w:rsidRPr="00D33573">
        <w:rPr>
          <w:rFonts w:ascii="Times New Roman" w:hAnsi="Times New Roman" w:cs="Times New Roman"/>
          <w:sz w:val="24"/>
          <w:szCs w:val="24"/>
        </w:rPr>
        <w:t xml:space="preserve"> will report the fatality within 24 hours of discovery to the [</w:t>
      </w:r>
      <w:r w:rsidRPr="00D33573">
        <w:rPr>
          <w:rFonts w:ascii="Times New Roman" w:hAnsi="Times New Roman" w:cs="Times New Roman"/>
          <w:sz w:val="24"/>
          <w:szCs w:val="24"/>
          <w:highlight w:val="cyan"/>
        </w:rPr>
        <w:t>insert local Field Office and contact information</w:t>
      </w:r>
      <w:r w:rsidRPr="00D33573">
        <w:rPr>
          <w:rFonts w:ascii="Times New Roman" w:hAnsi="Times New Roman" w:cs="Times New Roman"/>
          <w:sz w:val="24"/>
          <w:szCs w:val="24"/>
        </w:rPr>
        <w:t xml:space="preserve">] and the </w:t>
      </w:r>
      <w:r w:rsidR="4E7CCF6B" w:rsidRPr="00D33573">
        <w:rPr>
          <w:rFonts w:ascii="Times New Roman" w:hAnsi="Times New Roman" w:cs="Times New Roman"/>
          <w:sz w:val="24"/>
          <w:szCs w:val="24"/>
        </w:rPr>
        <w:t>Service’s</w:t>
      </w:r>
      <w:r w:rsidRPr="00D33573">
        <w:rPr>
          <w:rFonts w:ascii="Times New Roman" w:hAnsi="Times New Roman" w:cs="Times New Roman"/>
          <w:sz w:val="24"/>
          <w:szCs w:val="24"/>
        </w:rPr>
        <w:t xml:space="preserve"> Office of Law Enforcement (OLE) [</w:t>
      </w:r>
      <w:r w:rsidRPr="00D33573">
        <w:rPr>
          <w:rFonts w:ascii="Times New Roman" w:hAnsi="Times New Roman" w:cs="Times New Roman"/>
          <w:sz w:val="24"/>
          <w:szCs w:val="24"/>
          <w:highlight w:val="cyan"/>
        </w:rPr>
        <w:t>insert local OLE information</w:t>
      </w:r>
      <w:r w:rsidRPr="00D33573">
        <w:rPr>
          <w:rFonts w:ascii="Times New Roman" w:hAnsi="Times New Roman" w:cs="Times New Roman"/>
          <w:sz w:val="24"/>
          <w:szCs w:val="24"/>
        </w:rPr>
        <w:t xml:space="preserve">]. In addition, the Project will immediately </w:t>
      </w:r>
      <w:r w:rsidR="45953B76" w:rsidRPr="00D33573">
        <w:rPr>
          <w:rFonts w:ascii="Times New Roman" w:hAnsi="Times New Roman" w:cs="Times New Roman"/>
          <w:sz w:val="24"/>
          <w:szCs w:val="24"/>
        </w:rPr>
        <w:t xml:space="preserve">work with the Field Office to determine and implement </w:t>
      </w:r>
      <w:r w:rsidRPr="00D33573">
        <w:rPr>
          <w:rFonts w:ascii="Times New Roman" w:hAnsi="Times New Roman" w:cs="Times New Roman"/>
          <w:sz w:val="24"/>
          <w:szCs w:val="24"/>
        </w:rPr>
        <w:t>avoidance measures for northern long-eared bats</w:t>
      </w:r>
      <w:r w:rsidR="45953B76" w:rsidRPr="00D33573">
        <w:rPr>
          <w:rFonts w:ascii="Times New Roman" w:hAnsi="Times New Roman" w:cs="Times New Roman"/>
          <w:sz w:val="24"/>
          <w:szCs w:val="24"/>
        </w:rPr>
        <w:t xml:space="preserve"> (e.g., not operating at night, during the period of risk</w:t>
      </w:r>
      <w:r w:rsidR="17623256" w:rsidRPr="00D33573">
        <w:rPr>
          <w:rFonts w:ascii="Times New Roman" w:hAnsi="Times New Roman" w:cs="Times New Roman"/>
          <w:sz w:val="24"/>
          <w:szCs w:val="24"/>
        </w:rPr>
        <w:t xml:space="preserve"> for ½ hour before sunset to ½ after </w:t>
      </w:r>
      <w:r w:rsidR="004C080F" w:rsidRPr="00D33573">
        <w:rPr>
          <w:rFonts w:ascii="Times New Roman" w:hAnsi="Times New Roman" w:cs="Times New Roman"/>
          <w:sz w:val="24"/>
          <w:szCs w:val="24"/>
        </w:rPr>
        <w:t>sunrise</w:t>
      </w:r>
      <w:r w:rsidR="003A5A72">
        <w:rPr>
          <w:rFonts w:ascii="Times New Roman" w:hAnsi="Times New Roman" w:cs="Times New Roman"/>
          <w:sz w:val="24"/>
          <w:szCs w:val="24"/>
        </w:rPr>
        <w:t>;</w:t>
      </w:r>
      <w:r w:rsidR="684404C2" w:rsidRPr="00D33573">
        <w:rPr>
          <w:rFonts w:ascii="Times New Roman" w:hAnsi="Times New Roman" w:cs="Times New Roman"/>
          <w:sz w:val="24"/>
          <w:szCs w:val="24"/>
        </w:rPr>
        <w:t xml:space="preserve"> operating all turbines at 6.9 m/s during the risk period </w:t>
      </w:r>
      <w:r w:rsidR="003A5A72" w:rsidRPr="00D33573">
        <w:rPr>
          <w:rFonts w:ascii="Times New Roman" w:hAnsi="Times New Roman" w:cs="Times New Roman"/>
          <w:sz w:val="24"/>
          <w:szCs w:val="24"/>
        </w:rPr>
        <w:t>for ½ hour before sunset to ½ after sunrise</w:t>
      </w:r>
      <w:r w:rsidR="003A5A72">
        <w:rPr>
          <w:rFonts w:ascii="Times New Roman" w:hAnsi="Times New Roman" w:cs="Times New Roman"/>
          <w:sz w:val="24"/>
          <w:szCs w:val="24"/>
        </w:rPr>
        <w:t>;</w:t>
      </w:r>
      <w:r w:rsidR="003A5A72" w:rsidRPr="00D33573">
        <w:rPr>
          <w:rFonts w:ascii="Times New Roman" w:hAnsi="Times New Roman" w:cs="Times New Roman"/>
          <w:sz w:val="24"/>
          <w:szCs w:val="24"/>
        </w:rPr>
        <w:t xml:space="preserve"> </w:t>
      </w:r>
      <w:r w:rsidR="684404C2" w:rsidRPr="00D33573">
        <w:rPr>
          <w:rFonts w:ascii="Times New Roman" w:hAnsi="Times New Roman" w:cs="Times New Roman"/>
          <w:sz w:val="24"/>
          <w:szCs w:val="24"/>
        </w:rPr>
        <w:t xml:space="preserve">or </w:t>
      </w:r>
      <w:r w:rsidR="0584611A" w:rsidRPr="00D33573">
        <w:rPr>
          <w:rFonts w:ascii="Times New Roman" w:hAnsi="Times New Roman" w:cs="Times New Roman"/>
          <w:sz w:val="24"/>
          <w:szCs w:val="24"/>
        </w:rPr>
        <w:t>the entire active season (</w:t>
      </w:r>
      <w:r w:rsidR="0584611A" w:rsidRPr="00D33573">
        <w:rPr>
          <w:rFonts w:ascii="Times New Roman" w:hAnsi="Times New Roman" w:cs="Times New Roman"/>
          <w:sz w:val="24"/>
          <w:szCs w:val="24"/>
          <w:highlight w:val="cyan"/>
        </w:rPr>
        <w:t>[insert dates</w:t>
      </w:r>
      <w:r w:rsidR="0584611A" w:rsidRPr="00D33573">
        <w:rPr>
          <w:rFonts w:ascii="Times New Roman" w:hAnsi="Times New Roman" w:cs="Times New Roman"/>
          <w:sz w:val="24"/>
          <w:szCs w:val="24"/>
        </w:rPr>
        <w:t>])</w:t>
      </w:r>
      <w:r w:rsidR="04B2A14C" w:rsidRPr="00D33573">
        <w:rPr>
          <w:rFonts w:ascii="Times New Roman" w:hAnsi="Times New Roman" w:cs="Times New Roman"/>
          <w:sz w:val="24"/>
          <w:szCs w:val="24"/>
        </w:rPr>
        <w:t xml:space="preserve"> f</w:t>
      </w:r>
      <w:r w:rsidR="494F5437" w:rsidRPr="00D33573">
        <w:rPr>
          <w:rFonts w:ascii="Times New Roman" w:hAnsi="Times New Roman" w:cs="Times New Roman"/>
          <w:sz w:val="24"/>
          <w:szCs w:val="24"/>
        </w:rPr>
        <w:t>or</w:t>
      </w:r>
      <w:r w:rsidR="04B2A14C" w:rsidRPr="00D33573">
        <w:rPr>
          <w:rFonts w:ascii="Times New Roman" w:hAnsi="Times New Roman" w:cs="Times New Roman"/>
          <w:sz w:val="24"/>
          <w:szCs w:val="24"/>
        </w:rPr>
        <w:t xml:space="preserve"> ½ hour before sunset to ½ hour after sunrise</w:t>
      </w:r>
      <w:r w:rsidR="6525D820" w:rsidRPr="00D33573">
        <w:rPr>
          <w:rFonts w:ascii="Times New Roman" w:hAnsi="Times New Roman" w:cs="Times New Roman"/>
          <w:sz w:val="24"/>
          <w:szCs w:val="24"/>
        </w:rPr>
        <w:t>).</w:t>
      </w:r>
    </w:p>
    <w:p w14:paraId="353CB1DD" w14:textId="77777777" w:rsidR="00815EE7" w:rsidRPr="00D33573" w:rsidRDefault="00815EE7" w:rsidP="00815EE7">
      <w:pPr>
        <w:pStyle w:val="Default"/>
        <w:ind w:left="1080"/>
      </w:pPr>
    </w:p>
    <w:p w14:paraId="480F2F58" w14:textId="449653CF" w:rsidR="00C2309E" w:rsidRPr="00D33573" w:rsidRDefault="6F2A5CD2" w:rsidP="00A13361">
      <w:pPr>
        <w:widowControl/>
        <w:autoSpaceDE/>
        <w:autoSpaceDN/>
        <w:adjustRightInd/>
        <w:spacing w:line="276" w:lineRule="auto"/>
        <w:rPr>
          <w:rFonts w:ascii="Times New Roman" w:hAnsi="Times New Roman" w:cs="Times New Roman"/>
          <w:sz w:val="24"/>
          <w:szCs w:val="24"/>
        </w:rPr>
      </w:pPr>
      <w:r w:rsidRPr="00D33573">
        <w:rPr>
          <w:rFonts w:ascii="Times New Roman" w:hAnsi="Times New Roman" w:cs="Times New Roman"/>
          <w:sz w:val="24"/>
          <w:szCs w:val="24"/>
        </w:rPr>
        <w:t>Annual report</w:t>
      </w:r>
      <w:r w:rsidR="03125A7F" w:rsidRPr="00D33573">
        <w:rPr>
          <w:rFonts w:ascii="Times New Roman" w:hAnsi="Times New Roman" w:cs="Times New Roman"/>
          <w:sz w:val="24"/>
          <w:szCs w:val="24"/>
        </w:rPr>
        <w:t>s will be sent to the Field Office by December 15</w:t>
      </w:r>
      <w:r w:rsidR="03125A7F" w:rsidRPr="00D33573">
        <w:rPr>
          <w:rFonts w:ascii="Times New Roman" w:hAnsi="Times New Roman" w:cs="Times New Roman"/>
          <w:sz w:val="24"/>
          <w:szCs w:val="24"/>
          <w:vertAlign w:val="superscript"/>
        </w:rPr>
        <w:t>th</w:t>
      </w:r>
      <w:r w:rsidR="03125A7F" w:rsidRPr="00D33573">
        <w:rPr>
          <w:rFonts w:ascii="Times New Roman" w:hAnsi="Times New Roman" w:cs="Times New Roman"/>
          <w:sz w:val="24"/>
          <w:szCs w:val="24"/>
        </w:rPr>
        <w:t xml:space="preserve">. </w:t>
      </w:r>
      <w:r w:rsidR="03125A7F" w:rsidRPr="00D33573">
        <w:rPr>
          <w:rStyle w:val="CommentReference"/>
          <w:rFonts w:ascii="Times New Roman" w:hAnsi="Times New Roman" w:cs="Times New Roman"/>
          <w:sz w:val="24"/>
          <w:szCs w:val="24"/>
        </w:rPr>
        <w:t>Annual r</w:t>
      </w:r>
      <w:r w:rsidR="03125A7F" w:rsidRPr="00D33573">
        <w:rPr>
          <w:rFonts w:ascii="Times New Roman" w:hAnsi="Times New Roman" w:cs="Times New Roman"/>
          <w:sz w:val="24"/>
          <w:szCs w:val="24"/>
        </w:rPr>
        <w:t>eports will reaffirm that operational commitments were implemented (i.e., operating at cut-in wind speeds and if</w:t>
      </w:r>
      <w:r w:rsidR="00142AC8">
        <w:rPr>
          <w:rFonts w:ascii="Times New Roman" w:hAnsi="Times New Roman" w:cs="Times New Roman"/>
          <w:sz w:val="24"/>
          <w:szCs w:val="24"/>
        </w:rPr>
        <w:t xml:space="preserve"> </w:t>
      </w:r>
      <w:r w:rsidR="03125A7F" w:rsidRPr="00D33573">
        <w:rPr>
          <w:rFonts w:ascii="Times New Roman" w:hAnsi="Times New Roman" w:cs="Times New Roman"/>
          <w:sz w:val="24"/>
          <w:szCs w:val="24"/>
        </w:rPr>
        <w:t>post-construction mortality monitoring</w:t>
      </w:r>
      <w:r w:rsidR="001A0C0B">
        <w:rPr>
          <w:rFonts w:ascii="Times New Roman" w:hAnsi="Times New Roman" w:cs="Times New Roman"/>
          <w:sz w:val="24"/>
          <w:szCs w:val="24"/>
        </w:rPr>
        <w:t xml:space="preserve"> was implemented as </w:t>
      </w:r>
      <w:r w:rsidR="00F23FD7">
        <w:rPr>
          <w:rFonts w:ascii="Times New Roman" w:hAnsi="Times New Roman" w:cs="Times New Roman"/>
          <w:sz w:val="24"/>
          <w:szCs w:val="24"/>
        </w:rPr>
        <w:t>designed</w:t>
      </w:r>
      <w:r w:rsidR="00C2309E" w:rsidRPr="00D33573">
        <w:rPr>
          <w:rStyle w:val="FootnoteReference"/>
          <w:rFonts w:ascii="Times New Roman" w:hAnsi="Times New Roman" w:cs="Times New Roman"/>
          <w:sz w:val="24"/>
          <w:szCs w:val="24"/>
        </w:rPr>
        <w:footnoteReference w:id="5"/>
      </w:r>
      <w:r w:rsidR="03125A7F" w:rsidRPr="00D33573">
        <w:rPr>
          <w:rFonts w:ascii="Times New Roman" w:hAnsi="Times New Roman" w:cs="Times New Roman"/>
          <w:sz w:val="24"/>
          <w:szCs w:val="24"/>
        </w:rPr>
        <w:t xml:space="preserve">). Annual reports with post-construction mortality monitoring will include compiled bat fatality data for all bat species using this </w:t>
      </w:r>
      <w:r w:rsidR="4CFF555D" w:rsidRPr="00D33573">
        <w:rPr>
          <w:rFonts w:ascii="Times New Roman" w:hAnsi="Times New Roman" w:cs="Times New Roman"/>
          <w:sz w:val="24"/>
          <w:szCs w:val="24"/>
        </w:rPr>
        <w:t>r</w:t>
      </w:r>
      <w:r w:rsidR="03125A7F" w:rsidRPr="00D33573">
        <w:rPr>
          <w:rFonts w:ascii="Times New Roman" w:hAnsi="Times New Roman" w:cs="Times New Roman"/>
          <w:sz w:val="24"/>
          <w:szCs w:val="24"/>
        </w:rPr>
        <w:t xml:space="preserve">eporting form </w:t>
      </w:r>
      <w:r w:rsidR="4CFF555D" w:rsidRPr="00D33573">
        <w:rPr>
          <w:rFonts w:ascii="Times New Roman" w:hAnsi="Times New Roman" w:cs="Times New Roman"/>
          <w:sz w:val="24"/>
          <w:szCs w:val="24"/>
        </w:rPr>
        <w:t>[</w:t>
      </w:r>
      <w:r w:rsidR="03125A7F" w:rsidRPr="00D33573">
        <w:rPr>
          <w:rFonts w:ascii="Times New Roman" w:hAnsi="Times New Roman" w:cs="Times New Roman"/>
          <w:sz w:val="24"/>
          <w:szCs w:val="24"/>
        </w:rPr>
        <w:t>(</w:t>
      </w:r>
      <w:hyperlink r:id="rId8" w:history="1">
        <w:r w:rsidR="03125A7F" w:rsidRPr="00D33573">
          <w:rPr>
            <w:rStyle w:val="Hyperlink"/>
            <w:rFonts w:ascii="Times New Roman" w:hAnsi="Times New Roman" w:cs="Times New Roman"/>
            <w:sz w:val="24"/>
            <w:szCs w:val="24"/>
            <w:highlight w:val="cyan"/>
          </w:rPr>
          <w:t>Region 3 Wind Post-Construction Monitoring Bat Reporting Form | FWS.gov</w:t>
        </w:r>
      </w:hyperlink>
      <w:r w:rsidR="03125A7F" w:rsidRPr="00D33573">
        <w:rPr>
          <w:rFonts w:ascii="Times New Roman" w:hAnsi="Times New Roman" w:cs="Times New Roman"/>
          <w:sz w:val="24"/>
          <w:szCs w:val="24"/>
          <w:highlight w:val="cyan"/>
        </w:rPr>
        <w:t>)</w:t>
      </w:r>
      <w:r w:rsidR="4CFF555D" w:rsidRPr="00D33573">
        <w:rPr>
          <w:rFonts w:ascii="Times New Roman" w:hAnsi="Times New Roman" w:cs="Times New Roman"/>
          <w:sz w:val="24"/>
          <w:szCs w:val="24"/>
          <w:highlight w:val="cyan"/>
        </w:rPr>
        <w:t xml:space="preserve"> or insert another reporting form that your FO would like to use</w:t>
      </w:r>
      <w:r w:rsidR="00724489">
        <w:rPr>
          <w:rFonts w:ascii="Times New Roman" w:hAnsi="Times New Roman" w:cs="Times New Roman"/>
          <w:sz w:val="24"/>
          <w:szCs w:val="24"/>
        </w:rPr>
        <w:t>]</w:t>
      </w:r>
      <w:r w:rsidR="4CFF555D" w:rsidRPr="00D33573">
        <w:rPr>
          <w:rFonts w:ascii="Times New Roman" w:hAnsi="Times New Roman" w:cs="Times New Roman"/>
          <w:sz w:val="24"/>
          <w:szCs w:val="24"/>
        </w:rPr>
        <w:t>.</w:t>
      </w:r>
      <w:r w:rsidR="03125A7F" w:rsidRPr="00D33573">
        <w:rPr>
          <w:rFonts w:ascii="Times New Roman" w:hAnsi="Times New Roman" w:cs="Times New Roman"/>
          <w:sz w:val="24"/>
          <w:szCs w:val="24"/>
        </w:rPr>
        <w:t xml:space="preserve"> The Service will provide email confirmation that the TAL is still valid </w:t>
      </w:r>
      <w:r w:rsidR="00C20D0F">
        <w:rPr>
          <w:rFonts w:ascii="Times New Roman" w:hAnsi="Times New Roman" w:cs="Times New Roman"/>
          <w:sz w:val="24"/>
          <w:szCs w:val="24"/>
        </w:rPr>
        <w:t xml:space="preserve">within </w:t>
      </w:r>
      <w:r w:rsidR="03125A7F" w:rsidRPr="00D33573">
        <w:rPr>
          <w:rFonts w:ascii="Times New Roman" w:hAnsi="Times New Roman" w:cs="Times New Roman"/>
          <w:sz w:val="24"/>
          <w:szCs w:val="24"/>
        </w:rPr>
        <w:t>90 days after a report is received.</w:t>
      </w:r>
    </w:p>
    <w:p w14:paraId="7A869C5E" w14:textId="397C1844" w:rsidR="00E12E3C" w:rsidRPr="00D33573" w:rsidRDefault="00E12E3C" w:rsidP="00A13361">
      <w:pPr>
        <w:widowControl/>
        <w:tabs>
          <w:tab w:val="left" w:pos="360"/>
        </w:tabs>
        <w:autoSpaceDE/>
        <w:autoSpaceDN/>
        <w:adjustRightInd/>
        <w:spacing w:line="276" w:lineRule="auto"/>
        <w:ind w:left="360"/>
        <w:rPr>
          <w:rFonts w:ascii="Times New Roman" w:hAnsi="Times New Roman" w:cs="Times New Roman"/>
          <w:sz w:val="24"/>
          <w:szCs w:val="24"/>
        </w:rPr>
      </w:pPr>
    </w:p>
    <w:p w14:paraId="29C28037" w14:textId="33BBE713" w:rsidR="00234A3C" w:rsidRPr="00D33573" w:rsidRDefault="00815EE7" w:rsidP="0078754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33573">
        <w:rPr>
          <w:rFonts w:ascii="Times New Roman" w:hAnsi="Times New Roman" w:cs="Times New Roman"/>
          <w:sz w:val="24"/>
          <w:szCs w:val="24"/>
        </w:rPr>
        <w:t>As of the date of this letter, the [</w:t>
      </w:r>
      <w:r w:rsidRPr="00D33573">
        <w:rPr>
          <w:rFonts w:ascii="Times New Roman" w:hAnsi="Times New Roman" w:cs="Times New Roman"/>
          <w:sz w:val="24"/>
          <w:szCs w:val="24"/>
          <w:highlight w:val="cyan"/>
        </w:rPr>
        <w:t>insert field office name</w:t>
      </w:r>
      <w:r w:rsidRPr="00D33573">
        <w:rPr>
          <w:rFonts w:ascii="Times New Roman" w:hAnsi="Times New Roman" w:cs="Times New Roman"/>
          <w:sz w:val="24"/>
          <w:szCs w:val="24"/>
        </w:rPr>
        <w:t xml:space="preserve">] concludes that the Project is </w:t>
      </w:r>
      <w:r w:rsidR="009B2EA0">
        <w:rPr>
          <w:rFonts w:ascii="Times New Roman" w:hAnsi="Times New Roman" w:cs="Times New Roman"/>
          <w:sz w:val="24"/>
          <w:szCs w:val="24"/>
        </w:rPr>
        <w:t xml:space="preserve">not </w:t>
      </w:r>
      <w:r w:rsidRPr="00D33573">
        <w:rPr>
          <w:rFonts w:ascii="Times New Roman" w:hAnsi="Times New Roman" w:cs="Times New Roman"/>
          <w:sz w:val="24"/>
          <w:szCs w:val="24"/>
        </w:rPr>
        <w:t xml:space="preserve">reasonably certain to </w:t>
      </w:r>
      <w:r w:rsidR="3E618A3E" w:rsidRPr="382D8FA6">
        <w:rPr>
          <w:rFonts w:ascii="Times New Roman" w:hAnsi="Times New Roman" w:cs="Times New Roman"/>
          <w:sz w:val="24"/>
          <w:szCs w:val="24"/>
        </w:rPr>
        <w:t xml:space="preserve">result in the </w:t>
      </w:r>
      <w:r w:rsidRPr="00D33573">
        <w:rPr>
          <w:rFonts w:ascii="Times New Roman" w:hAnsi="Times New Roman" w:cs="Times New Roman"/>
          <w:sz w:val="24"/>
          <w:szCs w:val="24"/>
        </w:rPr>
        <w:t>take of northern long-eared bats. The Service reached this conclusion through coordination and ongoing discussions with [</w:t>
      </w:r>
      <w:r w:rsidRPr="00D33573">
        <w:rPr>
          <w:rFonts w:ascii="Times New Roman" w:hAnsi="Times New Roman" w:cs="Times New Roman"/>
          <w:sz w:val="24"/>
          <w:szCs w:val="24"/>
          <w:highlight w:val="cyan"/>
        </w:rPr>
        <w:t>insert project company name</w:t>
      </w:r>
      <w:r w:rsidRPr="00D33573">
        <w:rPr>
          <w:rFonts w:ascii="Times New Roman" w:hAnsi="Times New Roman" w:cs="Times New Roman"/>
          <w:sz w:val="24"/>
          <w:szCs w:val="24"/>
        </w:rPr>
        <w:t>], including [</w:t>
      </w:r>
      <w:r w:rsidRPr="00D33573">
        <w:rPr>
          <w:rFonts w:ascii="Times New Roman" w:hAnsi="Times New Roman" w:cs="Times New Roman"/>
          <w:sz w:val="24"/>
          <w:szCs w:val="24"/>
          <w:highlight w:val="cyan"/>
        </w:rPr>
        <w:t>insert project company name</w:t>
      </w:r>
      <w:r w:rsidRPr="00D33573">
        <w:rPr>
          <w:rFonts w:ascii="Times New Roman" w:hAnsi="Times New Roman" w:cs="Times New Roman"/>
          <w:sz w:val="24"/>
          <w:szCs w:val="24"/>
        </w:rPr>
        <w:t>]’</w:t>
      </w:r>
      <w:r w:rsidR="003439CA" w:rsidRPr="00D33573">
        <w:rPr>
          <w:rFonts w:ascii="Times New Roman" w:hAnsi="Times New Roman" w:cs="Times New Roman"/>
          <w:sz w:val="24"/>
          <w:szCs w:val="24"/>
        </w:rPr>
        <w:t>s</w:t>
      </w:r>
      <w:r w:rsidRPr="00D33573">
        <w:rPr>
          <w:rFonts w:ascii="Times New Roman" w:hAnsi="Times New Roman" w:cs="Times New Roman"/>
          <w:sz w:val="24"/>
          <w:szCs w:val="24"/>
        </w:rPr>
        <w:t xml:space="preserve"> commitment, in writing to the USFWS, that the above measures will be implemented </w:t>
      </w:r>
      <w:r w:rsidR="003A5A72">
        <w:rPr>
          <w:rFonts w:ascii="Times New Roman" w:hAnsi="Times New Roman" w:cs="Times New Roman"/>
          <w:sz w:val="24"/>
          <w:szCs w:val="24"/>
        </w:rPr>
        <w:t>as long as the TAL is in effect</w:t>
      </w:r>
      <w:r w:rsidRPr="00D33573">
        <w:rPr>
          <w:rFonts w:ascii="Times New Roman" w:hAnsi="Times New Roman" w:cs="Times New Roman"/>
          <w:sz w:val="24"/>
          <w:szCs w:val="24"/>
        </w:rPr>
        <w:t>.</w:t>
      </w:r>
      <w:r w:rsidR="007019E2">
        <w:rPr>
          <w:rFonts w:ascii="Times New Roman" w:hAnsi="Times New Roman" w:cs="Times New Roman"/>
          <w:sz w:val="24"/>
          <w:szCs w:val="24"/>
        </w:rPr>
        <w:t xml:space="preserve"> If applicable</w:t>
      </w:r>
      <w:r w:rsidRPr="00D33573">
        <w:rPr>
          <w:rFonts w:ascii="Times New Roman" w:hAnsi="Times New Roman" w:cs="Times New Roman"/>
          <w:sz w:val="24"/>
          <w:szCs w:val="24"/>
        </w:rPr>
        <w:t>, we recommend that [</w:t>
      </w:r>
      <w:r w:rsidRPr="00D33573">
        <w:rPr>
          <w:rFonts w:ascii="Times New Roman" w:hAnsi="Times New Roman" w:cs="Times New Roman"/>
          <w:sz w:val="24"/>
          <w:szCs w:val="24"/>
          <w:highlight w:val="cyan"/>
        </w:rPr>
        <w:t>insert project company name</w:t>
      </w:r>
      <w:r w:rsidRPr="00D33573">
        <w:rPr>
          <w:rFonts w:ascii="Times New Roman" w:hAnsi="Times New Roman" w:cs="Times New Roman"/>
          <w:sz w:val="24"/>
          <w:szCs w:val="24"/>
        </w:rPr>
        <w:t>] further coordinate these plans with the [</w:t>
      </w:r>
      <w:r w:rsidRPr="00D33573">
        <w:rPr>
          <w:rFonts w:ascii="Times New Roman" w:hAnsi="Times New Roman" w:cs="Times New Roman"/>
          <w:sz w:val="24"/>
          <w:szCs w:val="24"/>
          <w:highlight w:val="cyan"/>
        </w:rPr>
        <w:t>insert state agency name</w:t>
      </w:r>
      <w:r w:rsidRPr="00D33573">
        <w:rPr>
          <w:rFonts w:ascii="Times New Roman" w:hAnsi="Times New Roman" w:cs="Times New Roman"/>
          <w:sz w:val="24"/>
          <w:szCs w:val="24"/>
        </w:rPr>
        <w:t xml:space="preserve">], as the northern long-eared bat is a </w:t>
      </w:r>
      <w:r w:rsidR="00A52527">
        <w:rPr>
          <w:rFonts w:ascii="Times New Roman" w:hAnsi="Times New Roman" w:cs="Times New Roman"/>
          <w:sz w:val="24"/>
          <w:szCs w:val="24"/>
        </w:rPr>
        <w:t>[</w:t>
      </w:r>
      <w:r w:rsidR="00A52527" w:rsidRPr="007F1F03">
        <w:rPr>
          <w:rFonts w:ascii="Times New Roman" w:hAnsi="Times New Roman" w:cs="Times New Roman"/>
          <w:sz w:val="24"/>
          <w:szCs w:val="24"/>
          <w:highlight w:val="cyan"/>
        </w:rPr>
        <w:t xml:space="preserve">insert either: </w:t>
      </w:r>
      <w:r w:rsidRPr="007F1F03">
        <w:rPr>
          <w:rFonts w:ascii="Times New Roman" w:hAnsi="Times New Roman" w:cs="Times New Roman"/>
          <w:sz w:val="24"/>
          <w:szCs w:val="24"/>
          <w:highlight w:val="cyan"/>
        </w:rPr>
        <w:t>state-listed species</w:t>
      </w:r>
      <w:r w:rsidR="00A52527" w:rsidRPr="007F1F03">
        <w:rPr>
          <w:rFonts w:ascii="Times New Roman" w:hAnsi="Times New Roman" w:cs="Times New Roman"/>
          <w:sz w:val="24"/>
          <w:szCs w:val="24"/>
          <w:highlight w:val="cyan"/>
        </w:rPr>
        <w:t>, species of conservation concern, or the language used by the state agency</w:t>
      </w:r>
      <w:r w:rsidR="00A52527">
        <w:rPr>
          <w:rFonts w:ascii="Times New Roman" w:hAnsi="Times New Roman" w:cs="Times New Roman"/>
          <w:sz w:val="24"/>
          <w:szCs w:val="24"/>
        </w:rPr>
        <w:t>]</w:t>
      </w:r>
      <w:r w:rsidRPr="00D33573">
        <w:rPr>
          <w:rFonts w:ascii="Times New Roman" w:hAnsi="Times New Roman" w:cs="Times New Roman"/>
          <w:sz w:val="24"/>
          <w:szCs w:val="24"/>
        </w:rPr>
        <w:t>. Please contact [</w:t>
      </w:r>
      <w:r w:rsidRPr="00D33573">
        <w:rPr>
          <w:rFonts w:ascii="Times New Roman" w:hAnsi="Times New Roman" w:cs="Times New Roman"/>
          <w:sz w:val="24"/>
          <w:szCs w:val="24"/>
          <w:highlight w:val="cyan"/>
        </w:rPr>
        <w:t>insert state name and contact information].</w:t>
      </w:r>
    </w:p>
    <w:p w14:paraId="6051388D" w14:textId="77777777" w:rsidR="00815EE7" w:rsidRPr="00D33573" w:rsidRDefault="00815EE7" w:rsidP="00A13361">
      <w:pPr>
        <w:tabs>
          <w:tab w:val="left" w:pos="-1080"/>
          <w:tab w:val="left" w:pos="-720"/>
          <w:tab w:val="left" w:pos="-27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25BD75BB" w14:textId="5CC1668F" w:rsidR="00A02E83" w:rsidRPr="00D33573" w:rsidRDefault="00A02E83" w:rsidP="00A13361">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33573">
        <w:rPr>
          <w:rFonts w:ascii="Times New Roman" w:hAnsi="Times New Roman" w:cs="Times New Roman"/>
          <w:sz w:val="24"/>
          <w:szCs w:val="24"/>
        </w:rPr>
        <w:t xml:space="preserve">This office is not authorized to provide guidance </w:t>
      </w:r>
      <w:r w:rsidRPr="00D33573" w:rsidDel="00BA2F50">
        <w:rPr>
          <w:rFonts w:ascii="Times New Roman" w:hAnsi="Times New Roman" w:cs="Times New Roman"/>
          <w:sz w:val="24"/>
          <w:szCs w:val="24"/>
        </w:rPr>
        <w:t>in</w:t>
      </w:r>
      <w:r w:rsidR="00BA2F50" w:rsidRPr="00D33573">
        <w:rPr>
          <w:rFonts w:ascii="Times New Roman" w:hAnsi="Times New Roman" w:cs="Times New Roman"/>
          <w:sz w:val="24"/>
          <w:szCs w:val="24"/>
        </w:rPr>
        <w:t xml:space="preserve"> regard to</w:t>
      </w:r>
      <w:r w:rsidRPr="00D33573">
        <w:rPr>
          <w:rFonts w:ascii="Times New Roman" w:hAnsi="Times New Roman" w:cs="Times New Roman"/>
          <w:sz w:val="24"/>
          <w:szCs w:val="24"/>
        </w:rPr>
        <w:t xml:space="preserve"> the </w:t>
      </w:r>
      <w:r w:rsidR="003439CA" w:rsidRPr="00D33573">
        <w:rPr>
          <w:rFonts w:ascii="Times New Roman" w:hAnsi="Times New Roman" w:cs="Times New Roman"/>
          <w:sz w:val="24"/>
          <w:szCs w:val="24"/>
        </w:rPr>
        <w:t xml:space="preserve">Service’s </w:t>
      </w:r>
      <w:r w:rsidRPr="00D33573">
        <w:rPr>
          <w:rFonts w:ascii="Times New Roman" w:hAnsi="Times New Roman" w:cs="Times New Roman"/>
          <w:sz w:val="24"/>
          <w:szCs w:val="24"/>
        </w:rPr>
        <w:t>Office of Law Enforcement (OLE) investigative priorities invol</w:t>
      </w:r>
      <w:r w:rsidR="003A38F5" w:rsidRPr="00D33573">
        <w:rPr>
          <w:rFonts w:ascii="Times New Roman" w:hAnsi="Times New Roman" w:cs="Times New Roman"/>
          <w:sz w:val="24"/>
          <w:szCs w:val="24"/>
        </w:rPr>
        <w:t xml:space="preserve">ving federally listed species. </w:t>
      </w:r>
      <w:r w:rsidRPr="00D33573">
        <w:rPr>
          <w:rFonts w:ascii="Times New Roman" w:hAnsi="Times New Roman" w:cs="Times New Roman"/>
          <w:sz w:val="24"/>
          <w:szCs w:val="24"/>
        </w:rPr>
        <w:t xml:space="preserve">However, we understand that OLE carries out its mission to protect ESA-listed species through investigation and enforcement, as </w:t>
      </w:r>
      <w:r w:rsidRPr="00EC77B2">
        <w:rPr>
          <w:rFonts w:ascii="Times New Roman" w:hAnsi="Times New Roman" w:cs="Times New Roman"/>
          <w:sz w:val="24"/>
          <w:szCs w:val="24"/>
        </w:rPr>
        <w:t>well as by fostering relationships with individuals, companies, and industries that have taken effective steps to</w:t>
      </w:r>
      <w:r w:rsidR="00A52527" w:rsidRPr="00EC77B2">
        <w:rPr>
          <w:rFonts w:ascii="Times New Roman" w:hAnsi="Times New Roman" w:cs="Times New Roman"/>
          <w:sz w:val="24"/>
          <w:szCs w:val="24"/>
        </w:rPr>
        <w:t xml:space="preserve"> minimize take to the level that it is not reasonably certain to occur </w:t>
      </w:r>
      <w:r w:rsidR="00AB2F69" w:rsidRPr="00EC77B2">
        <w:rPr>
          <w:rFonts w:ascii="Times New Roman" w:hAnsi="Times New Roman" w:cs="Times New Roman"/>
          <w:sz w:val="24"/>
          <w:szCs w:val="24"/>
        </w:rPr>
        <w:t>for northern long-eared bats</w:t>
      </w:r>
      <w:r w:rsidR="003A38F5" w:rsidRPr="00EC77B2">
        <w:rPr>
          <w:rFonts w:ascii="Times New Roman" w:hAnsi="Times New Roman" w:cs="Times New Roman"/>
          <w:sz w:val="24"/>
          <w:szCs w:val="24"/>
        </w:rPr>
        <w:t xml:space="preserve">. </w:t>
      </w:r>
      <w:r w:rsidR="00EC77B2" w:rsidRPr="004E60D1">
        <w:rPr>
          <w:rFonts w:ascii="Times New Roman" w:hAnsi="Times New Roman" w:cs="Times New Roman"/>
          <w:sz w:val="24"/>
          <w:szCs w:val="24"/>
        </w:rPr>
        <w:t>It is not possible to absolve individuals or companies from liability for unpermitted take of listed species, even if such take occurs despite the implementation of appropriate minimization strategies to which take is not reasonably certain to occur, such as described in this guidance. However, the OLE focuses its enforcement resources on individuals and companies that take listed species without identifying and implementing all reasonable, prudent, and effective measures to minimize take to the level that take is not reasonably certain to occur.. To be in compliance with the take prohibitions of the ESA, the facility must work with the Field Office to implement avoidance measures (e.g., not operating at night during the period of risk, etc.)</w:t>
      </w:r>
      <w:r w:rsidR="00EC77B2" w:rsidRPr="004E60D1" w:rsidDel="00F9290C">
        <w:rPr>
          <w:rFonts w:ascii="Times New Roman" w:hAnsi="Times New Roman" w:cs="Times New Roman"/>
          <w:sz w:val="24"/>
          <w:szCs w:val="24"/>
        </w:rPr>
        <w:t xml:space="preserve"> </w:t>
      </w:r>
      <w:r w:rsidR="00EC77B2" w:rsidRPr="004E60D1">
        <w:rPr>
          <w:rFonts w:ascii="Times New Roman" w:hAnsi="Times New Roman" w:cs="Times New Roman"/>
          <w:sz w:val="24"/>
          <w:szCs w:val="24"/>
        </w:rPr>
        <w:t xml:space="preserve">and consider applying for an incidental take permit under 10(a)(1)(B) of the ESA. </w:t>
      </w:r>
      <w:r w:rsidRPr="00EC77B2">
        <w:rPr>
          <w:rFonts w:ascii="Times New Roman" w:hAnsi="Times New Roman" w:cs="Times New Roman"/>
          <w:sz w:val="24"/>
          <w:szCs w:val="24"/>
        </w:rPr>
        <w:t>This</w:t>
      </w:r>
      <w:r w:rsidRPr="00D33573">
        <w:rPr>
          <w:rFonts w:ascii="Times New Roman" w:hAnsi="Times New Roman" w:cs="Times New Roman"/>
          <w:sz w:val="24"/>
          <w:szCs w:val="24"/>
        </w:rPr>
        <w:t xml:space="preserve"> office concludes that, if </w:t>
      </w:r>
      <w:r w:rsidR="00134004" w:rsidRPr="00D33573">
        <w:rPr>
          <w:rFonts w:ascii="Times New Roman" w:hAnsi="Times New Roman" w:cs="Times New Roman"/>
          <w:sz w:val="24"/>
          <w:szCs w:val="24"/>
        </w:rPr>
        <w:t>[</w:t>
      </w:r>
      <w:r w:rsidR="00134004" w:rsidRPr="00D33573">
        <w:rPr>
          <w:rFonts w:ascii="Times New Roman" w:hAnsi="Times New Roman" w:cs="Times New Roman"/>
          <w:sz w:val="24"/>
          <w:szCs w:val="24"/>
          <w:highlight w:val="cyan"/>
        </w:rPr>
        <w:t>insert project company name]</w:t>
      </w:r>
      <w:r w:rsidRPr="00D33573">
        <w:rPr>
          <w:rFonts w:ascii="Times New Roman" w:hAnsi="Times New Roman" w:cs="Times New Roman"/>
          <w:sz w:val="24"/>
          <w:szCs w:val="24"/>
        </w:rPr>
        <w:t xml:space="preserve"> follows the measures above, </w:t>
      </w:r>
      <w:r w:rsidR="00523554" w:rsidRPr="00D33573">
        <w:rPr>
          <w:rFonts w:ascii="Times New Roman" w:hAnsi="Times New Roman" w:cs="Times New Roman"/>
          <w:sz w:val="24"/>
          <w:szCs w:val="24"/>
        </w:rPr>
        <w:t xml:space="preserve">the </w:t>
      </w:r>
      <w:r w:rsidR="00134004" w:rsidRPr="00D33573">
        <w:rPr>
          <w:rFonts w:ascii="Times New Roman" w:hAnsi="Times New Roman" w:cs="Times New Roman"/>
          <w:sz w:val="24"/>
          <w:szCs w:val="24"/>
        </w:rPr>
        <w:t>[</w:t>
      </w:r>
      <w:r w:rsidR="00134004" w:rsidRPr="00D33573">
        <w:rPr>
          <w:rFonts w:ascii="Times New Roman" w:hAnsi="Times New Roman" w:cs="Times New Roman"/>
          <w:sz w:val="24"/>
          <w:szCs w:val="24"/>
          <w:highlight w:val="cyan"/>
        </w:rPr>
        <w:t>insert project name</w:t>
      </w:r>
      <w:r w:rsidR="00134004" w:rsidRPr="00D33573">
        <w:rPr>
          <w:rFonts w:ascii="Times New Roman" w:hAnsi="Times New Roman" w:cs="Times New Roman"/>
          <w:sz w:val="24"/>
          <w:szCs w:val="24"/>
        </w:rPr>
        <w:t>]</w:t>
      </w:r>
      <w:r w:rsidR="00523554" w:rsidRPr="00D33573">
        <w:rPr>
          <w:rFonts w:ascii="Times New Roman" w:hAnsi="Times New Roman" w:cs="Times New Roman"/>
          <w:sz w:val="24"/>
          <w:szCs w:val="24"/>
        </w:rPr>
        <w:t xml:space="preserve"> project</w:t>
      </w:r>
      <w:r w:rsidRPr="00D33573">
        <w:rPr>
          <w:rFonts w:ascii="Times New Roman" w:hAnsi="Times New Roman" w:cs="Times New Roman"/>
          <w:sz w:val="24"/>
          <w:szCs w:val="24"/>
        </w:rPr>
        <w:t xml:space="preserve"> is </w:t>
      </w:r>
      <w:r w:rsidR="003A5A72">
        <w:rPr>
          <w:rFonts w:ascii="Times New Roman" w:hAnsi="Times New Roman" w:cs="Times New Roman"/>
          <w:sz w:val="24"/>
          <w:szCs w:val="24"/>
        </w:rPr>
        <w:t>not reasonably certain to take</w:t>
      </w:r>
      <w:r w:rsidRPr="00D33573">
        <w:rPr>
          <w:rFonts w:ascii="Times New Roman" w:hAnsi="Times New Roman" w:cs="Times New Roman"/>
          <w:sz w:val="24"/>
          <w:szCs w:val="24"/>
        </w:rPr>
        <w:t xml:space="preserve"> ESA listed species.</w:t>
      </w:r>
    </w:p>
    <w:p w14:paraId="705A3FCD" w14:textId="77777777" w:rsidR="00A02E83" w:rsidRPr="00D33573" w:rsidRDefault="00A02E83" w:rsidP="00A13361">
      <w:pPr>
        <w:tabs>
          <w:tab w:val="left" w:pos="-1080"/>
          <w:tab w:val="left" w:pos="-720"/>
          <w:tab w:val="left" w:pos="-27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4"/>
          <w:szCs w:val="24"/>
        </w:rPr>
      </w:pPr>
    </w:p>
    <w:p w14:paraId="514E9681" w14:textId="21E8E9FB" w:rsidR="00234A3C" w:rsidRPr="00D33573" w:rsidRDefault="00234A3C" w:rsidP="00A13361">
      <w:pPr>
        <w:widowControl/>
        <w:autoSpaceDE/>
        <w:autoSpaceDN/>
        <w:adjustRightInd/>
        <w:ind w:left="90"/>
        <w:rPr>
          <w:rFonts w:ascii="Times New Roman" w:hAnsi="Times New Roman" w:cs="Times New Roman"/>
          <w:sz w:val="24"/>
          <w:szCs w:val="24"/>
        </w:rPr>
      </w:pPr>
      <w:r w:rsidRPr="00D33573">
        <w:rPr>
          <w:rFonts w:ascii="Times New Roman" w:hAnsi="Times New Roman" w:cs="Times New Roman"/>
          <w:sz w:val="24"/>
          <w:szCs w:val="24"/>
        </w:rPr>
        <w:t>Thank you for your continuing coordi</w:t>
      </w:r>
      <w:r w:rsidR="003A38F5" w:rsidRPr="00D33573">
        <w:rPr>
          <w:rFonts w:ascii="Times New Roman" w:hAnsi="Times New Roman" w:cs="Times New Roman"/>
          <w:sz w:val="24"/>
          <w:szCs w:val="24"/>
        </w:rPr>
        <w:t xml:space="preserve">nation on project development. </w:t>
      </w:r>
      <w:r w:rsidRPr="00D33573">
        <w:rPr>
          <w:rFonts w:ascii="Times New Roman" w:hAnsi="Times New Roman" w:cs="Times New Roman"/>
          <w:sz w:val="24"/>
          <w:szCs w:val="24"/>
        </w:rPr>
        <w:t xml:space="preserve">Should you have questions regarding this TAL, please contact </w:t>
      </w:r>
      <w:r w:rsidR="00134004" w:rsidRPr="00D33573">
        <w:rPr>
          <w:rFonts w:ascii="Times New Roman" w:hAnsi="Times New Roman" w:cs="Times New Roman"/>
          <w:sz w:val="24"/>
          <w:szCs w:val="24"/>
        </w:rPr>
        <w:t>[</w:t>
      </w:r>
      <w:r w:rsidR="00134004" w:rsidRPr="00D33573">
        <w:rPr>
          <w:rFonts w:ascii="Times New Roman" w:hAnsi="Times New Roman" w:cs="Times New Roman"/>
          <w:sz w:val="24"/>
          <w:szCs w:val="24"/>
          <w:highlight w:val="cyan"/>
        </w:rPr>
        <w:t>Insert FO contact name and contact information</w:t>
      </w:r>
      <w:r w:rsidR="00134004" w:rsidRPr="00D33573">
        <w:rPr>
          <w:rFonts w:ascii="Times New Roman" w:hAnsi="Times New Roman" w:cs="Times New Roman"/>
          <w:sz w:val="24"/>
          <w:szCs w:val="24"/>
        </w:rPr>
        <w:t>]</w:t>
      </w:r>
      <w:r w:rsidRPr="00D33573">
        <w:rPr>
          <w:rFonts w:ascii="Times New Roman" w:hAnsi="Times New Roman" w:cs="Times New Roman"/>
          <w:sz w:val="24"/>
          <w:szCs w:val="24"/>
        </w:rPr>
        <w:t xml:space="preserve">, of </w:t>
      </w:r>
      <w:r w:rsidR="00E53CBD">
        <w:rPr>
          <w:rFonts w:ascii="Times New Roman" w:hAnsi="Times New Roman" w:cs="Times New Roman"/>
          <w:sz w:val="24"/>
          <w:szCs w:val="24"/>
        </w:rPr>
        <w:t>our</w:t>
      </w:r>
      <w:r w:rsidR="00E53CBD" w:rsidRPr="00D33573">
        <w:rPr>
          <w:rFonts w:ascii="Times New Roman" w:hAnsi="Times New Roman" w:cs="Times New Roman"/>
          <w:sz w:val="24"/>
          <w:szCs w:val="24"/>
        </w:rPr>
        <w:t xml:space="preserve"> </w:t>
      </w:r>
      <w:r w:rsidRPr="00D33573">
        <w:rPr>
          <w:rFonts w:ascii="Times New Roman" w:hAnsi="Times New Roman" w:cs="Times New Roman"/>
          <w:sz w:val="24"/>
          <w:szCs w:val="24"/>
        </w:rPr>
        <w:t>office.</w:t>
      </w:r>
    </w:p>
    <w:p w14:paraId="4EF0B698" w14:textId="77777777" w:rsidR="00234A3C" w:rsidRPr="00D33573" w:rsidRDefault="00234A3C"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0399B5FF" w14:textId="77777777" w:rsidR="00234A3C" w:rsidRPr="00D33573" w:rsidRDefault="00234A3C"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t>Sincerely,</w:t>
      </w:r>
    </w:p>
    <w:p w14:paraId="3AE7A3C5" w14:textId="77777777" w:rsidR="00234A3C" w:rsidRPr="00D33573" w:rsidRDefault="00234A3C"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638295E1" w14:textId="77777777" w:rsidR="00234A3C" w:rsidRPr="00D33573" w:rsidRDefault="00234A3C"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23BCC65C" w14:textId="77777777" w:rsidR="00234A3C" w:rsidRPr="00D33573" w:rsidRDefault="00234A3C"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1C12874C" w14:textId="2F82FE7D" w:rsidR="00234A3C" w:rsidRPr="00D33573" w:rsidRDefault="00234A3C"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009C4CA3" w:rsidRPr="00D33573">
        <w:rPr>
          <w:rFonts w:ascii="Times New Roman" w:hAnsi="Times New Roman" w:cs="Times New Roman"/>
          <w:sz w:val="24"/>
          <w:szCs w:val="24"/>
        </w:rPr>
        <w:t>[</w:t>
      </w:r>
      <w:r w:rsidR="009C4CA3" w:rsidRPr="00D33573">
        <w:rPr>
          <w:rFonts w:ascii="Times New Roman" w:hAnsi="Times New Roman" w:cs="Times New Roman"/>
          <w:sz w:val="24"/>
          <w:szCs w:val="24"/>
          <w:highlight w:val="cyan"/>
        </w:rPr>
        <w:t>insert Field Supervisor name</w:t>
      </w:r>
      <w:r w:rsidR="009C4CA3" w:rsidRPr="00D33573">
        <w:rPr>
          <w:rFonts w:ascii="Times New Roman" w:hAnsi="Times New Roman" w:cs="Times New Roman"/>
          <w:sz w:val="24"/>
          <w:szCs w:val="24"/>
        </w:rPr>
        <w:t>]</w:t>
      </w:r>
    </w:p>
    <w:p w14:paraId="0DDD3A37" w14:textId="77777777" w:rsidR="00234A3C" w:rsidRPr="00D33573" w:rsidRDefault="00234A3C"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r>
      <w:r w:rsidRPr="00D33573">
        <w:rPr>
          <w:rFonts w:ascii="Times New Roman" w:hAnsi="Times New Roman" w:cs="Times New Roman"/>
          <w:sz w:val="24"/>
          <w:szCs w:val="24"/>
        </w:rPr>
        <w:tab/>
        <w:t>Field Supervisor</w:t>
      </w:r>
    </w:p>
    <w:p w14:paraId="7B0F0E05" w14:textId="77777777" w:rsidR="00234A3C" w:rsidRPr="00D33573" w:rsidRDefault="00234A3C"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0B99BEF2" w14:textId="6F73F2D3" w:rsidR="00234A3C" w:rsidRPr="00D33573" w:rsidRDefault="00995FC5" w:rsidP="00792A91">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33573">
        <w:rPr>
          <w:rFonts w:ascii="Times New Roman" w:hAnsi="Times New Roman" w:cs="Times New Roman"/>
          <w:sz w:val="24"/>
          <w:szCs w:val="24"/>
        </w:rPr>
        <w:t>c</w:t>
      </w:r>
      <w:r w:rsidR="00234A3C" w:rsidRPr="00D33573">
        <w:rPr>
          <w:rFonts w:ascii="Times New Roman" w:hAnsi="Times New Roman" w:cs="Times New Roman"/>
          <w:sz w:val="24"/>
          <w:szCs w:val="24"/>
        </w:rPr>
        <w:t>c:</w:t>
      </w:r>
      <w:r w:rsidR="00234A3C" w:rsidRPr="00D33573">
        <w:rPr>
          <w:rFonts w:ascii="Times New Roman" w:hAnsi="Times New Roman" w:cs="Times New Roman"/>
          <w:sz w:val="24"/>
          <w:szCs w:val="24"/>
        </w:rPr>
        <w:tab/>
      </w:r>
      <w:r w:rsidR="009C4CA3" w:rsidRPr="00D33573">
        <w:rPr>
          <w:rFonts w:ascii="Times New Roman" w:hAnsi="Times New Roman" w:cs="Times New Roman"/>
          <w:sz w:val="24"/>
          <w:szCs w:val="24"/>
        </w:rPr>
        <w:t>[</w:t>
      </w:r>
      <w:r w:rsidR="009C4CA3" w:rsidRPr="00D33573">
        <w:rPr>
          <w:rFonts w:ascii="Times New Roman" w:hAnsi="Times New Roman" w:cs="Times New Roman"/>
          <w:sz w:val="24"/>
          <w:szCs w:val="24"/>
          <w:highlight w:val="cyan"/>
        </w:rPr>
        <w:t>insert state agency contact for bats and wind projects, if applicable</w:t>
      </w:r>
      <w:r w:rsidR="009C4CA3" w:rsidRPr="00D33573">
        <w:rPr>
          <w:rFonts w:ascii="Times New Roman" w:hAnsi="Times New Roman" w:cs="Times New Roman"/>
          <w:sz w:val="24"/>
          <w:szCs w:val="24"/>
        </w:rPr>
        <w:t>]</w:t>
      </w:r>
    </w:p>
    <w:sectPr w:rsidR="00234A3C" w:rsidRPr="00D33573" w:rsidSect="003A5A72">
      <w:headerReference w:type="even" r:id="rId9"/>
      <w:headerReference w:type="default" r:id="rId10"/>
      <w:headerReference w:type="first" r:id="rId11"/>
      <w:type w:val="continuous"/>
      <w:pgSz w:w="12240" w:h="15840"/>
      <w:pgMar w:top="1440" w:right="1440" w:bottom="1440" w:left="1440" w:header="1440" w:footer="1440"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8F598" w14:textId="77777777" w:rsidR="00C819A1" w:rsidRDefault="00C819A1">
      <w:r>
        <w:separator/>
      </w:r>
    </w:p>
  </w:endnote>
  <w:endnote w:type="continuationSeparator" w:id="0">
    <w:p w14:paraId="340EC29A" w14:textId="77777777" w:rsidR="00C819A1" w:rsidRDefault="00C819A1">
      <w:r>
        <w:continuationSeparator/>
      </w:r>
    </w:p>
  </w:endnote>
  <w:endnote w:type="continuationNotice" w:id="1">
    <w:p w14:paraId="4FA396C7" w14:textId="77777777" w:rsidR="00C819A1" w:rsidRDefault="00C81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st521 Cn BT">
    <w:charset w:val="00"/>
    <w:family w:val="swiss"/>
    <w:pitch w:val="variable"/>
    <w:sig w:usb0="00000087" w:usb1="00000000" w:usb2="00000000" w:usb3="00000000" w:csb0="0000001B" w:csb1="00000000"/>
  </w:font>
  <w:font w:name="Humanst521 Lt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C7F61" w14:textId="77777777" w:rsidR="00C819A1" w:rsidRDefault="00C819A1">
      <w:r>
        <w:separator/>
      </w:r>
    </w:p>
  </w:footnote>
  <w:footnote w:type="continuationSeparator" w:id="0">
    <w:p w14:paraId="1D25D224" w14:textId="77777777" w:rsidR="00C819A1" w:rsidRDefault="00C819A1">
      <w:r>
        <w:continuationSeparator/>
      </w:r>
    </w:p>
  </w:footnote>
  <w:footnote w:type="continuationNotice" w:id="1">
    <w:p w14:paraId="1F81B66C" w14:textId="77777777" w:rsidR="00C819A1" w:rsidRDefault="00C819A1"/>
  </w:footnote>
  <w:footnote w:id="2">
    <w:p w14:paraId="536FBBCB" w14:textId="2E242BEB" w:rsidR="000163EE" w:rsidRPr="003439CA" w:rsidRDefault="000163EE">
      <w:pPr>
        <w:pStyle w:val="FootnoteText"/>
        <w:rPr>
          <w:rFonts w:ascii="Times New Roman" w:hAnsi="Times New Roman" w:cs="Times New Roman"/>
        </w:rPr>
      </w:pPr>
      <w:r w:rsidRPr="003439CA">
        <w:rPr>
          <w:rStyle w:val="FootnoteReference"/>
          <w:rFonts w:ascii="Times New Roman" w:hAnsi="Times New Roman" w:cs="Times New Roman"/>
        </w:rPr>
        <w:footnoteRef/>
      </w:r>
      <w:r w:rsidRPr="003439CA">
        <w:rPr>
          <w:rFonts w:ascii="Times New Roman" w:hAnsi="Times New Roman" w:cs="Times New Roman"/>
        </w:rPr>
        <w:t xml:space="preserve"> Surveys were conducted according to the Service’s </w:t>
      </w:r>
      <w:r w:rsidRPr="003439CA">
        <w:rPr>
          <w:rFonts w:ascii="Times New Roman" w:hAnsi="Times New Roman" w:cs="Times New Roman"/>
          <w:highlight w:val="cyan"/>
        </w:rPr>
        <w:t>[insert year(s)] [“Range-wide Indiana Bat Survey Guidelines” or “Range-wide Indiana Bat and Northern Long-eared Bat Survey Guidelines”]</w:t>
      </w:r>
    </w:p>
  </w:footnote>
  <w:footnote w:id="3">
    <w:p w14:paraId="41A337DA" w14:textId="7D4A9ABE" w:rsidR="000163EE" w:rsidRDefault="000163EE">
      <w:pPr>
        <w:pStyle w:val="FootnoteText"/>
      </w:pPr>
      <w:r w:rsidRPr="003439CA">
        <w:rPr>
          <w:rStyle w:val="FootnoteReference"/>
          <w:rFonts w:ascii="Times New Roman" w:hAnsi="Times New Roman" w:cs="Times New Roman"/>
        </w:rPr>
        <w:footnoteRef/>
      </w:r>
      <w:r w:rsidRPr="003439CA">
        <w:rPr>
          <w:rFonts w:ascii="Times New Roman" w:hAnsi="Times New Roman" w:cs="Times New Roman"/>
        </w:rPr>
        <w:t xml:space="preserve"> </w:t>
      </w:r>
      <w:r w:rsidRPr="000163EE">
        <w:rPr>
          <w:rFonts w:ascii="Times New Roman" w:eastAsia="Times New Roman" w:hAnsi="Times New Roman" w:cs="Times New Roman"/>
          <w:color w:val="000000"/>
        </w:rPr>
        <w:t xml:space="preserve">White nose syndrome (WNS) is a threat to northern long-eared bats and the disease has not yet reached parts of the species range; although, it is expected to in the future. Therefore, the local Field Office will determine what “recent” records means for the species, which may change over time. </w:t>
      </w:r>
      <w:r w:rsidRPr="00C2309E">
        <w:rPr>
          <w:rFonts w:ascii="Times New Roman" w:eastAsia="Times New Roman" w:hAnsi="Times New Roman" w:cs="Times New Roman"/>
          <w:color w:val="000000"/>
        </w:rPr>
        <w:t xml:space="preserve">For most of the northern long-eared bat range, recent records are those collected during the established (5-7 years post </w:t>
      </w:r>
      <w:r w:rsidRPr="00134004">
        <w:rPr>
          <w:rFonts w:ascii="Times New Roman" w:eastAsia="Times New Roman" w:hAnsi="Times New Roman" w:cs="Times New Roman"/>
          <w:i/>
          <w:color w:val="000000"/>
        </w:rPr>
        <w:t>Pd</w:t>
      </w:r>
      <w:r w:rsidRPr="00134004">
        <w:rPr>
          <w:rFonts w:ascii="Times New Roman" w:eastAsia="Times New Roman" w:hAnsi="Times New Roman" w:cs="Times New Roman"/>
          <w:color w:val="000000"/>
        </w:rPr>
        <w:t>) and endemic (7+ years post-</w:t>
      </w:r>
      <w:r w:rsidRPr="00134004">
        <w:rPr>
          <w:rFonts w:ascii="Times New Roman" w:eastAsia="Times New Roman" w:hAnsi="Times New Roman" w:cs="Times New Roman"/>
          <w:i/>
          <w:color w:val="000000"/>
        </w:rPr>
        <w:t>Pd</w:t>
      </w:r>
      <w:r w:rsidRPr="00134004">
        <w:rPr>
          <w:rFonts w:ascii="Times New Roman" w:eastAsia="Times New Roman" w:hAnsi="Times New Roman" w:cs="Times New Roman"/>
          <w:color w:val="000000"/>
        </w:rPr>
        <w:t>) phases of WNS as described in the SSA (USFWS 2022, pg. 34).</w:t>
      </w:r>
    </w:p>
  </w:footnote>
  <w:footnote w:id="4">
    <w:p w14:paraId="2449CF0D" w14:textId="6BD07148" w:rsidR="00C846B3" w:rsidRDefault="00C846B3">
      <w:pPr>
        <w:pStyle w:val="FootnoteText"/>
      </w:pPr>
      <w:r>
        <w:rPr>
          <w:rStyle w:val="FootnoteReference"/>
        </w:rPr>
        <w:footnoteRef/>
      </w:r>
      <w:r>
        <w:t xml:space="preserve"> </w:t>
      </w:r>
      <w:r w:rsidR="008C0474" w:rsidRPr="00A549B6">
        <w:rPr>
          <w:rFonts w:ascii="Times New Roman" w:hAnsi="Times New Roman" w:cs="Times New Roman"/>
        </w:rPr>
        <w:t xml:space="preserve">The Service is currently developing a monitoring framework for wind facilities with low risk of taking listed bat species. </w:t>
      </w:r>
      <w:r w:rsidR="008C0474">
        <w:rPr>
          <w:rFonts w:ascii="Times New Roman" w:hAnsi="Times New Roman" w:cs="Times New Roman"/>
        </w:rPr>
        <w:t>We intend to use t</w:t>
      </w:r>
      <w:r w:rsidR="008C0474" w:rsidRPr="00A549B6">
        <w:rPr>
          <w:rFonts w:ascii="Times New Roman" w:hAnsi="Times New Roman" w:cs="Times New Roman"/>
        </w:rPr>
        <w:t>he new framework in place of these monitoring requirements when completed.</w:t>
      </w:r>
    </w:p>
  </w:footnote>
  <w:footnote w:id="5">
    <w:p w14:paraId="0998111F" w14:textId="4C98E505" w:rsidR="00C2309E" w:rsidRDefault="00C2309E" w:rsidP="00C2309E">
      <w:pPr>
        <w:pStyle w:val="FootnoteText"/>
      </w:pPr>
      <w:r w:rsidRPr="00210B51">
        <w:rPr>
          <w:rStyle w:val="FootnoteReference"/>
          <w:rFonts w:ascii="Times New Roman" w:hAnsi="Times New Roman" w:cs="Times New Roman"/>
        </w:rPr>
        <w:footnoteRef/>
      </w:r>
      <w:r w:rsidRPr="00210B51">
        <w:rPr>
          <w:rFonts w:ascii="Times New Roman" w:hAnsi="Times New Roman" w:cs="Times New Roman"/>
        </w:rPr>
        <w:t xml:space="preserve"> </w:t>
      </w:r>
      <w:r w:rsidR="007019E2">
        <w:rPr>
          <w:rFonts w:ascii="Times New Roman" w:hAnsi="Times New Roman" w:cs="Times New Roman"/>
        </w:rPr>
        <w:t xml:space="preserve">The Service will accept the monitoring results if the </w:t>
      </w:r>
      <w:r w:rsidR="001F299F">
        <w:rPr>
          <w:rFonts w:ascii="Times New Roman" w:hAnsi="Times New Roman" w:cs="Times New Roman"/>
        </w:rPr>
        <w:t>report demonstrates that post-construction mortality monitoring was implemented as designed</w:t>
      </w:r>
      <w:r w:rsidR="00D47247">
        <w:rPr>
          <w:rFonts w:ascii="Times New Roman" w:hAnsi="Times New Roman" w:cs="Times New Roman"/>
        </w:rPr>
        <w:t xml:space="preserve"> (</w:t>
      </w:r>
      <w:r w:rsidR="00D17057">
        <w:rPr>
          <w:rFonts w:ascii="Times New Roman" w:hAnsi="Times New Roman" w:cs="Times New Roman"/>
        </w:rPr>
        <w:t xml:space="preserve">i.e., </w:t>
      </w:r>
      <w:r w:rsidR="00D47247">
        <w:rPr>
          <w:rFonts w:ascii="Times New Roman" w:hAnsi="Times New Roman" w:cs="Times New Roman"/>
        </w:rPr>
        <w:t>resulting g</w:t>
      </w:r>
      <w:r w:rsidR="007D4620">
        <w:rPr>
          <w:rFonts w:ascii="Times New Roman" w:hAnsi="Times New Roman" w:cs="Times New Roman"/>
        </w:rPr>
        <w:t>-</w:t>
      </w:r>
      <w:r w:rsidR="00D47247">
        <w:rPr>
          <w:rFonts w:ascii="Times New Roman" w:hAnsi="Times New Roman" w:cs="Times New Roman"/>
        </w:rPr>
        <w:t>value may fall short of 0.</w:t>
      </w:r>
      <w:r w:rsidR="00FF1D29">
        <w:rPr>
          <w:rFonts w:ascii="Times New Roman" w:hAnsi="Times New Roman" w:cs="Times New Roman"/>
        </w:rPr>
        <w:t>2</w:t>
      </w:r>
      <w:r w:rsidR="00D47247">
        <w:rPr>
          <w:rFonts w:ascii="Times New Roman" w:hAnsi="Times New Roman" w:cs="Times New Roman"/>
        </w:rPr>
        <w:t xml:space="preserve"> as long as monitoring was implemented as designed</w:t>
      </w:r>
      <w:r w:rsidR="006F3858">
        <w:rPr>
          <w:rFonts w:ascii="Times New Roman" w:hAnsi="Times New Roman" w:cs="Times New Roman"/>
        </w:rPr>
        <w:t>)</w:t>
      </w:r>
      <w:r w:rsidR="007D462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CD967" w14:textId="46DC6A15" w:rsidR="0023695E" w:rsidRDefault="0023695E" w:rsidP="001E14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4D1771" w14:textId="77777777" w:rsidR="0023695E" w:rsidRDefault="0023695E" w:rsidP="002369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E64A5" w14:textId="207B3649" w:rsidR="0023695E" w:rsidRDefault="0023695E" w:rsidP="001E14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1067">
      <w:rPr>
        <w:rStyle w:val="PageNumber"/>
        <w:noProof/>
      </w:rPr>
      <w:t>4</w:t>
    </w:r>
    <w:r>
      <w:rPr>
        <w:rStyle w:val="PageNumber"/>
      </w:rPr>
      <w:fldChar w:fldCharType="end"/>
    </w:r>
  </w:p>
  <w:p w14:paraId="2297E071" w14:textId="77777777" w:rsidR="0023695E" w:rsidRDefault="0023695E" w:rsidP="0023695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8FCAE" w14:textId="72D866E9" w:rsidR="00493731" w:rsidRDefault="00493731">
    <w:pPr>
      <w:pStyle w:val="Header"/>
    </w:pPr>
    <w:r>
      <w:t xml:space="preserve">Version Date: </w:t>
    </w:r>
    <w:r w:rsidR="001C1067">
      <w:t>March 6</w:t>
    </w:r>
    <w:r>
      <w:t>, 2023</w:t>
    </w:r>
  </w:p>
  <w:p w14:paraId="25F19BA4" w14:textId="62B7F91B" w:rsidR="00E55BCE" w:rsidRDefault="00E55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F0E2F"/>
    <w:multiLevelType w:val="hybridMultilevel"/>
    <w:tmpl w:val="A3547AE2"/>
    <w:lvl w:ilvl="0" w:tplc="04090011">
      <w:start w:val="1"/>
      <w:numFmt w:val="decimal"/>
      <w:lvlText w:val="%1)"/>
      <w:lvlJc w:val="left"/>
      <w:pPr>
        <w:tabs>
          <w:tab w:val="num" w:pos="720"/>
        </w:tabs>
        <w:ind w:left="720" w:hanging="360"/>
      </w:pPr>
      <w:rPr>
        <w:rFonts w:hint="default"/>
      </w:rPr>
    </w:lvl>
    <w:lvl w:ilvl="1" w:tplc="B91A99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16767D"/>
    <w:multiLevelType w:val="multilevel"/>
    <w:tmpl w:val="F28210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4EB82443"/>
    <w:multiLevelType w:val="hybridMultilevel"/>
    <w:tmpl w:val="AE78CDBE"/>
    <w:lvl w:ilvl="0" w:tplc="18F6F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C9131D"/>
    <w:multiLevelType w:val="hybridMultilevel"/>
    <w:tmpl w:val="C400E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CB2D4A"/>
    <w:multiLevelType w:val="hybridMultilevel"/>
    <w:tmpl w:val="1AFC8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0F5682"/>
    <w:multiLevelType w:val="hybridMultilevel"/>
    <w:tmpl w:val="04FEF916"/>
    <w:lvl w:ilvl="0" w:tplc="819A6F60">
      <w:start w:val="1"/>
      <w:numFmt w:val="upperRoman"/>
      <w:lvlText w:val="%1."/>
      <w:lvlJc w:val="left"/>
      <w:pPr>
        <w:tabs>
          <w:tab w:val="num" w:pos="1080"/>
        </w:tabs>
        <w:ind w:left="1080" w:hanging="720"/>
      </w:pPr>
      <w:rPr>
        <w:rFonts w:hint="default"/>
      </w:rPr>
    </w:lvl>
    <w:lvl w:ilvl="1" w:tplc="591ACE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1F35F7"/>
    <w:multiLevelType w:val="hybridMultilevel"/>
    <w:tmpl w:val="05BA06B6"/>
    <w:lvl w:ilvl="0" w:tplc="E6FCED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BC711DE"/>
    <w:multiLevelType w:val="hybridMultilevel"/>
    <w:tmpl w:val="9E92BC9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E7862"/>
    <w:multiLevelType w:val="hybridMultilevel"/>
    <w:tmpl w:val="BF106CA8"/>
    <w:lvl w:ilvl="0" w:tplc="AE92A3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D6C5AF3"/>
    <w:multiLevelType w:val="hybridMultilevel"/>
    <w:tmpl w:val="2D5C9916"/>
    <w:lvl w:ilvl="0" w:tplc="0330A7BE">
      <w:start w:val="1"/>
      <w:numFmt w:val="decimal"/>
      <w:lvlText w:val="%1."/>
      <w:lvlJc w:val="left"/>
      <w:pPr>
        <w:tabs>
          <w:tab w:val="num" w:pos="1080"/>
        </w:tabs>
        <w:ind w:left="1080" w:hanging="360"/>
      </w:pPr>
      <w:rPr>
        <w:rFonts w:hint="default"/>
      </w:rPr>
    </w:lvl>
    <w:lvl w:ilvl="1" w:tplc="5D805FC0">
      <w:start w:val="1"/>
      <w:numFmt w:val="bullet"/>
      <w:lvlText w:val=""/>
      <w:lvlJc w:val="left"/>
      <w:pPr>
        <w:tabs>
          <w:tab w:val="num" w:pos="1800"/>
        </w:tabs>
        <w:ind w:left="1800" w:hanging="360"/>
      </w:pPr>
      <w:rPr>
        <w:rFonts w:ascii="Symbol" w:eastAsia="Times New Roma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9"/>
  </w:num>
  <w:num w:numId="3">
    <w:abstractNumId w:val="6"/>
  </w:num>
  <w:num w:numId="4">
    <w:abstractNumId w:val="8"/>
  </w:num>
  <w:num w:numId="5">
    <w:abstractNumId w:val="4"/>
  </w:num>
  <w:num w:numId="6">
    <w:abstractNumId w:val="5"/>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2E"/>
    <w:rsid w:val="00001139"/>
    <w:rsid w:val="00004785"/>
    <w:rsid w:val="0000609C"/>
    <w:rsid w:val="00007433"/>
    <w:rsid w:val="00010FCA"/>
    <w:rsid w:val="000163EE"/>
    <w:rsid w:val="000233A7"/>
    <w:rsid w:val="00024411"/>
    <w:rsid w:val="00024E45"/>
    <w:rsid w:val="00032E96"/>
    <w:rsid w:val="0004116B"/>
    <w:rsid w:val="000504B9"/>
    <w:rsid w:val="0005255E"/>
    <w:rsid w:val="00066AF0"/>
    <w:rsid w:val="000678ED"/>
    <w:rsid w:val="0007740E"/>
    <w:rsid w:val="00081389"/>
    <w:rsid w:val="00081646"/>
    <w:rsid w:val="00086B07"/>
    <w:rsid w:val="00086C38"/>
    <w:rsid w:val="0008712E"/>
    <w:rsid w:val="000906B2"/>
    <w:rsid w:val="000957B2"/>
    <w:rsid w:val="000A0811"/>
    <w:rsid w:val="000A0E89"/>
    <w:rsid w:val="000A37C8"/>
    <w:rsid w:val="000B3377"/>
    <w:rsid w:val="000B661C"/>
    <w:rsid w:val="000C576A"/>
    <w:rsid w:val="000F26F2"/>
    <w:rsid w:val="000F5FB5"/>
    <w:rsid w:val="001211AD"/>
    <w:rsid w:val="00127002"/>
    <w:rsid w:val="00127280"/>
    <w:rsid w:val="00127B25"/>
    <w:rsid w:val="00131798"/>
    <w:rsid w:val="00133FE1"/>
    <w:rsid w:val="00134004"/>
    <w:rsid w:val="00134A48"/>
    <w:rsid w:val="00142AC8"/>
    <w:rsid w:val="00155A10"/>
    <w:rsid w:val="00163F20"/>
    <w:rsid w:val="0016525F"/>
    <w:rsid w:val="001857DE"/>
    <w:rsid w:val="001876CB"/>
    <w:rsid w:val="00187B15"/>
    <w:rsid w:val="001974C5"/>
    <w:rsid w:val="001A0C0B"/>
    <w:rsid w:val="001B1009"/>
    <w:rsid w:val="001B6D67"/>
    <w:rsid w:val="001B6FC7"/>
    <w:rsid w:val="001C1067"/>
    <w:rsid w:val="001E1431"/>
    <w:rsid w:val="001E6486"/>
    <w:rsid w:val="001F226F"/>
    <w:rsid w:val="001F299F"/>
    <w:rsid w:val="00204EF5"/>
    <w:rsid w:val="0020780C"/>
    <w:rsid w:val="002166BF"/>
    <w:rsid w:val="002205DB"/>
    <w:rsid w:val="00220E95"/>
    <w:rsid w:val="00230033"/>
    <w:rsid w:val="002316CD"/>
    <w:rsid w:val="00232F3F"/>
    <w:rsid w:val="00234A3C"/>
    <w:rsid w:val="0023695E"/>
    <w:rsid w:val="002419E2"/>
    <w:rsid w:val="002449BD"/>
    <w:rsid w:val="0025021E"/>
    <w:rsid w:val="002534DD"/>
    <w:rsid w:val="00253D5E"/>
    <w:rsid w:val="00263242"/>
    <w:rsid w:val="00273949"/>
    <w:rsid w:val="0028182E"/>
    <w:rsid w:val="00285FF7"/>
    <w:rsid w:val="00286B96"/>
    <w:rsid w:val="00290D4A"/>
    <w:rsid w:val="00291079"/>
    <w:rsid w:val="00297D2E"/>
    <w:rsid w:val="002A2902"/>
    <w:rsid w:val="002D5D0C"/>
    <w:rsid w:val="002E7512"/>
    <w:rsid w:val="0030107C"/>
    <w:rsid w:val="00302CBC"/>
    <w:rsid w:val="0033137A"/>
    <w:rsid w:val="0034070F"/>
    <w:rsid w:val="003439CA"/>
    <w:rsid w:val="0035151B"/>
    <w:rsid w:val="00357DB0"/>
    <w:rsid w:val="00361D29"/>
    <w:rsid w:val="00365512"/>
    <w:rsid w:val="00365CA1"/>
    <w:rsid w:val="003714A0"/>
    <w:rsid w:val="003867D5"/>
    <w:rsid w:val="00394627"/>
    <w:rsid w:val="003A3810"/>
    <w:rsid w:val="003A38F5"/>
    <w:rsid w:val="003A5A72"/>
    <w:rsid w:val="003B1247"/>
    <w:rsid w:val="003B25BD"/>
    <w:rsid w:val="003B3815"/>
    <w:rsid w:val="003C717F"/>
    <w:rsid w:val="003D00AC"/>
    <w:rsid w:val="003D1013"/>
    <w:rsid w:val="003D4546"/>
    <w:rsid w:val="003D60BC"/>
    <w:rsid w:val="003E34C1"/>
    <w:rsid w:val="003E62FB"/>
    <w:rsid w:val="003E7BFB"/>
    <w:rsid w:val="004106F1"/>
    <w:rsid w:val="00415D65"/>
    <w:rsid w:val="004169A9"/>
    <w:rsid w:val="00417661"/>
    <w:rsid w:val="004234E9"/>
    <w:rsid w:val="00435D53"/>
    <w:rsid w:val="00436C22"/>
    <w:rsid w:val="004633E7"/>
    <w:rsid w:val="00474B6A"/>
    <w:rsid w:val="004815E3"/>
    <w:rsid w:val="00493731"/>
    <w:rsid w:val="004B0D0B"/>
    <w:rsid w:val="004B16EB"/>
    <w:rsid w:val="004B6769"/>
    <w:rsid w:val="004C080F"/>
    <w:rsid w:val="004C3508"/>
    <w:rsid w:val="004D5177"/>
    <w:rsid w:val="004E12D4"/>
    <w:rsid w:val="004E60D1"/>
    <w:rsid w:val="004E7486"/>
    <w:rsid w:val="004E7811"/>
    <w:rsid w:val="004F687A"/>
    <w:rsid w:val="0050027F"/>
    <w:rsid w:val="005138F6"/>
    <w:rsid w:val="00515539"/>
    <w:rsid w:val="00523554"/>
    <w:rsid w:val="00526EF5"/>
    <w:rsid w:val="0053539D"/>
    <w:rsid w:val="0054195F"/>
    <w:rsid w:val="00541CB0"/>
    <w:rsid w:val="00554012"/>
    <w:rsid w:val="00557312"/>
    <w:rsid w:val="00564F35"/>
    <w:rsid w:val="005657AE"/>
    <w:rsid w:val="00574AA8"/>
    <w:rsid w:val="00581BE5"/>
    <w:rsid w:val="00582727"/>
    <w:rsid w:val="00587F21"/>
    <w:rsid w:val="005920A7"/>
    <w:rsid w:val="005A6D36"/>
    <w:rsid w:val="005B23A2"/>
    <w:rsid w:val="005B7162"/>
    <w:rsid w:val="005C076D"/>
    <w:rsid w:val="005D5B01"/>
    <w:rsid w:val="005E07B7"/>
    <w:rsid w:val="005E40F4"/>
    <w:rsid w:val="005F0DF0"/>
    <w:rsid w:val="005F5B18"/>
    <w:rsid w:val="006024A3"/>
    <w:rsid w:val="0061170A"/>
    <w:rsid w:val="006119AE"/>
    <w:rsid w:val="00622716"/>
    <w:rsid w:val="00626852"/>
    <w:rsid w:val="00631CD1"/>
    <w:rsid w:val="00637AA3"/>
    <w:rsid w:val="006434F3"/>
    <w:rsid w:val="0065130A"/>
    <w:rsid w:val="00672E11"/>
    <w:rsid w:val="00676C8D"/>
    <w:rsid w:val="00677593"/>
    <w:rsid w:val="00677C3E"/>
    <w:rsid w:val="00681CFA"/>
    <w:rsid w:val="00682002"/>
    <w:rsid w:val="00691210"/>
    <w:rsid w:val="00691F5E"/>
    <w:rsid w:val="006927CD"/>
    <w:rsid w:val="006943BA"/>
    <w:rsid w:val="00697865"/>
    <w:rsid w:val="006A4D94"/>
    <w:rsid w:val="006A535A"/>
    <w:rsid w:val="006B3638"/>
    <w:rsid w:val="006B50BB"/>
    <w:rsid w:val="006D56FD"/>
    <w:rsid w:val="006E4FFC"/>
    <w:rsid w:val="006F2785"/>
    <w:rsid w:val="006F3858"/>
    <w:rsid w:val="00700C22"/>
    <w:rsid w:val="007019E2"/>
    <w:rsid w:val="007025E7"/>
    <w:rsid w:val="007073D3"/>
    <w:rsid w:val="00710ED1"/>
    <w:rsid w:val="00724489"/>
    <w:rsid w:val="0072466F"/>
    <w:rsid w:val="007324CB"/>
    <w:rsid w:val="00733808"/>
    <w:rsid w:val="00742F0F"/>
    <w:rsid w:val="00747119"/>
    <w:rsid w:val="00747EB6"/>
    <w:rsid w:val="0075232D"/>
    <w:rsid w:val="00753470"/>
    <w:rsid w:val="00760CDD"/>
    <w:rsid w:val="00763676"/>
    <w:rsid w:val="00764B2B"/>
    <w:rsid w:val="0078754E"/>
    <w:rsid w:val="007905AC"/>
    <w:rsid w:val="00792A91"/>
    <w:rsid w:val="007942E0"/>
    <w:rsid w:val="007A25C0"/>
    <w:rsid w:val="007B5EA5"/>
    <w:rsid w:val="007B76DF"/>
    <w:rsid w:val="007C29FC"/>
    <w:rsid w:val="007C4A61"/>
    <w:rsid w:val="007C7658"/>
    <w:rsid w:val="007D4620"/>
    <w:rsid w:val="007E26A3"/>
    <w:rsid w:val="007F1F03"/>
    <w:rsid w:val="00802D32"/>
    <w:rsid w:val="008038FB"/>
    <w:rsid w:val="00815EE7"/>
    <w:rsid w:val="0082044D"/>
    <w:rsid w:val="00826826"/>
    <w:rsid w:val="00832BE5"/>
    <w:rsid w:val="00843645"/>
    <w:rsid w:val="008533DA"/>
    <w:rsid w:val="00853BC3"/>
    <w:rsid w:val="0085483F"/>
    <w:rsid w:val="00855384"/>
    <w:rsid w:val="00867167"/>
    <w:rsid w:val="008756B8"/>
    <w:rsid w:val="00877F2A"/>
    <w:rsid w:val="00882FB3"/>
    <w:rsid w:val="00883B39"/>
    <w:rsid w:val="008845F7"/>
    <w:rsid w:val="008875F1"/>
    <w:rsid w:val="00896A7D"/>
    <w:rsid w:val="008B0634"/>
    <w:rsid w:val="008B2452"/>
    <w:rsid w:val="008C0474"/>
    <w:rsid w:val="008C1BAF"/>
    <w:rsid w:val="008C1D82"/>
    <w:rsid w:val="008C1E20"/>
    <w:rsid w:val="008D3F24"/>
    <w:rsid w:val="008D5140"/>
    <w:rsid w:val="008E1C21"/>
    <w:rsid w:val="008E7BCB"/>
    <w:rsid w:val="008F3604"/>
    <w:rsid w:val="008F4672"/>
    <w:rsid w:val="009000CE"/>
    <w:rsid w:val="009011D7"/>
    <w:rsid w:val="00912061"/>
    <w:rsid w:val="00914980"/>
    <w:rsid w:val="009211A3"/>
    <w:rsid w:val="0092704E"/>
    <w:rsid w:val="00935C8C"/>
    <w:rsid w:val="00944022"/>
    <w:rsid w:val="00953DEA"/>
    <w:rsid w:val="0096389C"/>
    <w:rsid w:val="00972D4D"/>
    <w:rsid w:val="00973570"/>
    <w:rsid w:val="0097594F"/>
    <w:rsid w:val="00975DB1"/>
    <w:rsid w:val="0097700F"/>
    <w:rsid w:val="009873A7"/>
    <w:rsid w:val="00987DD4"/>
    <w:rsid w:val="00995FC5"/>
    <w:rsid w:val="009B2EA0"/>
    <w:rsid w:val="009B682D"/>
    <w:rsid w:val="009C0EAA"/>
    <w:rsid w:val="009C41DC"/>
    <w:rsid w:val="009C4CA3"/>
    <w:rsid w:val="009C529B"/>
    <w:rsid w:val="009F745C"/>
    <w:rsid w:val="00A00280"/>
    <w:rsid w:val="00A02E83"/>
    <w:rsid w:val="00A13361"/>
    <w:rsid w:val="00A3039C"/>
    <w:rsid w:val="00A322B3"/>
    <w:rsid w:val="00A3233E"/>
    <w:rsid w:val="00A36641"/>
    <w:rsid w:val="00A50A54"/>
    <w:rsid w:val="00A52527"/>
    <w:rsid w:val="00A5329C"/>
    <w:rsid w:val="00A53B7E"/>
    <w:rsid w:val="00A56677"/>
    <w:rsid w:val="00A57D76"/>
    <w:rsid w:val="00A61950"/>
    <w:rsid w:val="00A668CC"/>
    <w:rsid w:val="00A66BC9"/>
    <w:rsid w:val="00A90305"/>
    <w:rsid w:val="00AB2F69"/>
    <w:rsid w:val="00AC72E3"/>
    <w:rsid w:val="00AF2707"/>
    <w:rsid w:val="00AF43B6"/>
    <w:rsid w:val="00B25666"/>
    <w:rsid w:val="00B42B71"/>
    <w:rsid w:val="00B456F9"/>
    <w:rsid w:val="00B5408C"/>
    <w:rsid w:val="00B54DC4"/>
    <w:rsid w:val="00B70485"/>
    <w:rsid w:val="00B70709"/>
    <w:rsid w:val="00B735C5"/>
    <w:rsid w:val="00B73886"/>
    <w:rsid w:val="00B85768"/>
    <w:rsid w:val="00B925EF"/>
    <w:rsid w:val="00BA01F9"/>
    <w:rsid w:val="00BA2F50"/>
    <w:rsid w:val="00BB4D7F"/>
    <w:rsid w:val="00BB51FA"/>
    <w:rsid w:val="00BD39AD"/>
    <w:rsid w:val="00BD3E2F"/>
    <w:rsid w:val="00BD66CA"/>
    <w:rsid w:val="00BE264B"/>
    <w:rsid w:val="00BE62E9"/>
    <w:rsid w:val="00BE7E63"/>
    <w:rsid w:val="00BF2CB2"/>
    <w:rsid w:val="00BF3BFC"/>
    <w:rsid w:val="00BF6BD7"/>
    <w:rsid w:val="00C00227"/>
    <w:rsid w:val="00C03D64"/>
    <w:rsid w:val="00C0454B"/>
    <w:rsid w:val="00C04A03"/>
    <w:rsid w:val="00C055B2"/>
    <w:rsid w:val="00C10A7B"/>
    <w:rsid w:val="00C20D0F"/>
    <w:rsid w:val="00C2309E"/>
    <w:rsid w:val="00C30555"/>
    <w:rsid w:val="00C32D40"/>
    <w:rsid w:val="00C33CD5"/>
    <w:rsid w:val="00C34999"/>
    <w:rsid w:val="00C34A95"/>
    <w:rsid w:val="00C40FA0"/>
    <w:rsid w:val="00C4504D"/>
    <w:rsid w:val="00C51FC1"/>
    <w:rsid w:val="00C5416A"/>
    <w:rsid w:val="00C62069"/>
    <w:rsid w:val="00C6562C"/>
    <w:rsid w:val="00C77798"/>
    <w:rsid w:val="00C819A1"/>
    <w:rsid w:val="00C846B3"/>
    <w:rsid w:val="00C86D30"/>
    <w:rsid w:val="00C9025C"/>
    <w:rsid w:val="00C95A91"/>
    <w:rsid w:val="00C95F9F"/>
    <w:rsid w:val="00CA5F02"/>
    <w:rsid w:val="00CA71EB"/>
    <w:rsid w:val="00CB4174"/>
    <w:rsid w:val="00CD7887"/>
    <w:rsid w:val="00CE6E8E"/>
    <w:rsid w:val="00CF7461"/>
    <w:rsid w:val="00D0716C"/>
    <w:rsid w:val="00D17057"/>
    <w:rsid w:val="00D24069"/>
    <w:rsid w:val="00D27FAB"/>
    <w:rsid w:val="00D33573"/>
    <w:rsid w:val="00D34E69"/>
    <w:rsid w:val="00D423D0"/>
    <w:rsid w:val="00D42416"/>
    <w:rsid w:val="00D47247"/>
    <w:rsid w:val="00D52D10"/>
    <w:rsid w:val="00D564D2"/>
    <w:rsid w:val="00D6711B"/>
    <w:rsid w:val="00D7269F"/>
    <w:rsid w:val="00D72F34"/>
    <w:rsid w:val="00D8239F"/>
    <w:rsid w:val="00D90949"/>
    <w:rsid w:val="00DA22E0"/>
    <w:rsid w:val="00DA44A2"/>
    <w:rsid w:val="00DA6F64"/>
    <w:rsid w:val="00DA7124"/>
    <w:rsid w:val="00DB3FE5"/>
    <w:rsid w:val="00DC3555"/>
    <w:rsid w:val="00DD0807"/>
    <w:rsid w:val="00DE3EA3"/>
    <w:rsid w:val="00DE408F"/>
    <w:rsid w:val="00DE599E"/>
    <w:rsid w:val="00DE5CAE"/>
    <w:rsid w:val="00DF46AE"/>
    <w:rsid w:val="00DF6C83"/>
    <w:rsid w:val="00E02417"/>
    <w:rsid w:val="00E12E3C"/>
    <w:rsid w:val="00E15D7C"/>
    <w:rsid w:val="00E23DD7"/>
    <w:rsid w:val="00E26385"/>
    <w:rsid w:val="00E26982"/>
    <w:rsid w:val="00E26BB3"/>
    <w:rsid w:val="00E27163"/>
    <w:rsid w:val="00E44258"/>
    <w:rsid w:val="00E53670"/>
    <w:rsid w:val="00E53CBD"/>
    <w:rsid w:val="00E55BCE"/>
    <w:rsid w:val="00E84DF5"/>
    <w:rsid w:val="00E859D4"/>
    <w:rsid w:val="00EA2BB3"/>
    <w:rsid w:val="00EB0627"/>
    <w:rsid w:val="00EB3EC0"/>
    <w:rsid w:val="00EC77B2"/>
    <w:rsid w:val="00ED0939"/>
    <w:rsid w:val="00ED2C2F"/>
    <w:rsid w:val="00ED4733"/>
    <w:rsid w:val="00EF4C86"/>
    <w:rsid w:val="00F1075D"/>
    <w:rsid w:val="00F158DA"/>
    <w:rsid w:val="00F15E95"/>
    <w:rsid w:val="00F233D6"/>
    <w:rsid w:val="00F23FD7"/>
    <w:rsid w:val="00F3307D"/>
    <w:rsid w:val="00F43F15"/>
    <w:rsid w:val="00F470EA"/>
    <w:rsid w:val="00F509CD"/>
    <w:rsid w:val="00F55498"/>
    <w:rsid w:val="00F60CEF"/>
    <w:rsid w:val="00F70872"/>
    <w:rsid w:val="00F814F9"/>
    <w:rsid w:val="00F83EFB"/>
    <w:rsid w:val="00F9092E"/>
    <w:rsid w:val="00FB195D"/>
    <w:rsid w:val="00FE5388"/>
    <w:rsid w:val="00FF1D29"/>
    <w:rsid w:val="0292E6F4"/>
    <w:rsid w:val="03125A7F"/>
    <w:rsid w:val="0342A18F"/>
    <w:rsid w:val="04B2A14C"/>
    <w:rsid w:val="04DBEE0A"/>
    <w:rsid w:val="0527DC03"/>
    <w:rsid w:val="05417880"/>
    <w:rsid w:val="0584611A"/>
    <w:rsid w:val="07135A9B"/>
    <w:rsid w:val="072A9623"/>
    <w:rsid w:val="07A86138"/>
    <w:rsid w:val="08B5559C"/>
    <w:rsid w:val="0A4D2837"/>
    <w:rsid w:val="0A7D4752"/>
    <w:rsid w:val="0E9E6AA1"/>
    <w:rsid w:val="0EE23B19"/>
    <w:rsid w:val="1056C060"/>
    <w:rsid w:val="105E4D8B"/>
    <w:rsid w:val="122CC839"/>
    <w:rsid w:val="123828F3"/>
    <w:rsid w:val="140B013B"/>
    <w:rsid w:val="16275A33"/>
    <w:rsid w:val="16E6E636"/>
    <w:rsid w:val="17623256"/>
    <w:rsid w:val="17B0F27D"/>
    <w:rsid w:val="1831A01C"/>
    <w:rsid w:val="18AAB9D5"/>
    <w:rsid w:val="1A1FED15"/>
    <w:rsid w:val="1FB1F083"/>
    <w:rsid w:val="201C01C0"/>
    <w:rsid w:val="212B8B02"/>
    <w:rsid w:val="23099471"/>
    <w:rsid w:val="28130FBF"/>
    <w:rsid w:val="2875F99E"/>
    <w:rsid w:val="28911B02"/>
    <w:rsid w:val="29840476"/>
    <w:rsid w:val="2B813EC4"/>
    <w:rsid w:val="2C1225E7"/>
    <w:rsid w:val="2FAF57A9"/>
    <w:rsid w:val="3084F7BF"/>
    <w:rsid w:val="3135A3CD"/>
    <w:rsid w:val="3364566E"/>
    <w:rsid w:val="33DB0484"/>
    <w:rsid w:val="33E0DE5B"/>
    <w:rsid w:val="3495C1AF"/>
    <w:rsid w:val="3576D4E5"/>
    <w:rsid w:val="35ECC2A8"/>
    <w:rsid w:val="36EF4027"/>
    <w:rsid w:val="382D8FA6"/>
    <w:rsid w:val="38DB91EA"/>
    <w:rsid w:val="3B98A388"/>
    <w:rsid w:val="3BC2262E"/>
    <w:rsid w:val="3DB0FBBD"/>
    <w:rsid w:val="3E10B83D"/>
    <w:rsid w:val="3E618A3E"/>
    <w:rsid w:val="3EB1F69D"/>
    <w:rsid w:val="4093667C"/>
    <w:rsid w:val="437A6472"/>
    <w:rsid w:val="43D22A65"/>
    <w:rsid w:val="45953B76"/>
    <w:rsid w:val="4622AD1B"/>
    <w:rsid w:val="4693CD56"/>
    <w:rsid w:val="48CA63A7"/>
    <w:rsid w:val="494F5437"/>
    <w:rsid w:val="4C2ACFE3"/>
    <w:rsid w:val="4CC5858B"/>
    <w:rsid w:val="4CFF555D"/>
    <w:rsid w:val="4E6CB8F9"/>
    <w:rsid w:val="4E7CCF6B"/>
    <w:rsid w:val="4F808111"/>
    <w:rsid w:val="59A01C01"/>
    <w:rsid w:val="5A5C1BBF"/>
    <w:rsid w:val="5B3461AE"/>
    <w:rsid w:val="5D58372F"/>
    <w:rsid w:val="5E3F02D9"/>
    <w:rsid w:val="5EC825BC"/>
    <w:rsid w:val="606139BA"/>
    <w:rsid w:val="6525D820"/>
    <w:rsid w:val="6555C6A9"/>
    <w:rsid w:val="67059D74"/>
    <w:rsid w:val="684404C2"/>
    <w:rsid w:val="68CE693C"/>
    <w:rsid w:val="6C355D7A"/>
    <w:rsid w:val="6CE88168"/>
    <w:rsid w:val="6D297429"/>
    <w:rsid w:val="6D4371AD"/>
    <w:rsid w:val="6DC4A339"/>
    <w:rsid w:val="6E791E6C"/>
    <w:rsid w:val="6F2A5CD2"/>
    <w:rsid w:val="72328B2E"/>
    <w:rsid w:val="7250D3AA"/>
    <w:rsid w:val="73CE8D6C"/>
    <w:rsid w:val="75054641"/>
    <w:rsid w:val="75755C7A"/>
    <w:rsid w:val="759C27B1"/>
    <w:rsid w:val="75E89575"/>
    <w:rsid w:val="79BB0284"/>
    <w:rsid w:val="7AC37C6B"/>
    <w:rsid w:val="7B18A69F"/>
    <w:rsid w:val="7B742CA1"/>
    <w:rsid w:val="7D03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8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w:hAnsi="Times" w:cs="Times"/>
    </w:rPr>
  </w:style>
  <w:style w:type="paragraph" w:styleId="Heading1">
    <w:name w:val="heading 1"/>
    <w:basedOn w:val="Normal"/>
    <w:next w:val="Normal"/>
    <w:qFormat/>
    <w:pPr>
      <w:keepNext/>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rFonts w:cs="Times New Roman"/>
      <w:sz w:val="24"/>
      <w:szCs w:val="24"/>
    </w:rPr>
  </w:style>
  <w:style w:type="paragraph" w:styleId="Heading2">
    <w:name w:val="heading 2"/>
    <w:basedOn w:val="Normal"/>
    <w:next w:val="Normal"/>
    <w:qFormat/>
    <w:rsid w:val="0008712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Times" w:hAnsi="Times" w:cs="Times"/>
      <w:sz w:val="24"/>
      <w:szCs w:val="24"/>
    </w:rPr>
  </w:style>
  <w:style w:type="paragraph" w:customStyle="1" w:styleId="Level2">
    <w:name w:val="Level 2"/>
    <w:pPr>
      <w:widowControl w:val="0"/>
      <w:autoSpaceDE w:val="0"/>
      <w:autoSpaceDN w:val="0"/>
      <w:adjustRightInd w:val="0"/>
      <w:ind w:left="1440"/>
      <w:jc w:val="both"/>
    </w:pPr>
    <w:rPr>
      <w:rFonts w:ascii="Times" w:hAnsi="Times" w:cs="Times"/>
      <w:sz w:val="24"/>
      <w:szCs w:val="24"/>
    </w:rPr>
  </w:style>
  <w:style w:type="paragraph" w:customStyle="1" w:styleId="Level3">
    <w:name w:val="Level 3"/>
    <w:pPr>
      <w:widowControl w:val="0"/>
      <w:autoSpaceDE w:val="0"/>
      <w:autoSpaceDN w:val="0"/>
      <w:adjustRightInd w:val="0"/>
      <w:ind w:left="-1440"/>
      <w:jc w:val="both"/>
    </w:pPr>
    <w:rPr>
      <w:rFonts w:ascii="Times" w:hAnsi="Times" w:cs="Times"/>
      <w:sz w:val="24"/>
      <w:szCs w:val="24"/>
    </w:rPr>
  </w:style>
  <w:style w:type="paragraph" w:customStyle="1" w:styleId="Level4">
    <w:name w:val="Level 4"/>
    <w:pPr>
      <w:widowControl w:val="0"/>
      <w:autoSpaceDE w:val="0"/>
      <w:autoSpaceDN w:val="0"/>
      <w:adjustRightInd w:val="0"/>
      <w:ind w:left="-1440"/>
      <w:jc w:val="both"/>
    </w:pPr>
    <w:rPr>
      <w:rFonts w:ascii="Times" w:hAnsi="Times" w:cs="Times"/>
      <w:sz w:val="24"/>
      <w:szCs w:val="24"/>
    </w:rPr>
  </w:style>
  <w:style w:type="paragraph" w:customStyle="1" w:styleId="Level5">
    <w:name w:val="Level 5"/>
    <w:pPr>
      <w:widowControl w:val="0"/>
      <w:autoSpaceDE w:val="0"/>
      <w:autoSpaceDN w:val="0"/>
      <w:adjustRightInd w:val="0"/>
      <w:ind w:left="-1440"/>
      <w:jc w:val="both"/>
    </w:pPr>
    <w:rPr>
      <w:rFonts w:ascii="Times" w:hAnsi="Times" w:cs="Times"/>
      <w:sz w:val="24"/>
      <w:szCs w:val="24"/>
    </w:rPr>
  </w:style>
  <w:style w:type="paragraph" w:customStyle="1" w:styleId="Level6">
    <w:name w:val="Level 6"/>
    <w:pPr>
      <w:widowControl w:val="0"/>
      <w:autoSpaceDE w:val="0"/>
      <w:autoSpaceDN w:val="0"/>
      <w:adjustRightInd w:val="0"/>
      <w:ind w:left="-1440"/>
      <w:jc w:val="both"/>
    </w:pPr>
    <w:rPr>
      <w:rFonts w:ascii="Times" w:hAnsi="Times" w:cs="Times"/>
      <w:sz w:val="24"/>
      <w:szCs w:val="24"/>
    </w:rPr>
  </w:style>
  <w:style w:type="paragraph" w:customStyle="1" w:styleId="Level7">
    <w:name w:val="Level 7"/>
    <w:pPr>
      <w:widowControl w:val="0"/>
      <w:autoSpaceDE w:val="0"/>
      <w:autoSpaceDN w:val="0"/>
      <w:adjustRightInd w:val="0"/>
      <w:ind w:left="-1440"/>
      <w:jc w:val="both"/>
    </w:pPr>
    <w:rPr>
      <w:rFonts w:ascii="Times" w:hAnsi="Times" w:cs="Times"/>
      <w:sz w:val="24"/>
      <w:szCs w:val="24"/>
    </w:rPr>
  </w:style>
  <w:style w:type="paragraph" w:customStyle="1" w:styleId="Level8">
    <w:name w:val="Level 8"/>
    <w:pPr>
      <w:widowControl w:val="0"/>
      <w:autoSpaceDE w:val="0"/>
      <w:autoSpaceDN w:val="0"/>
      <w:adjustRightInd w:val="0"/>
      <w:ind w:left="-1440"/>
      <w:jc w:val="both"/>
    </w:pPr>
    <w:rPr>
      <w:rFonts w:ascii="Times" w:hAnsi="Times" w:cs="Times"/>
      <w:sz w:val="24"/>
      <w:szCs w:val="24"/>
    </w:rPr>
  </w:style>
  <w:style w:type="paragraph" w:customStyle="1" w:styleId="Level9">
    <w:name w:val="Level 9"/>
    <w:pPr>
      <w:widowControl w:val="0"/>
      <w:autoSpaceDE w:val="0"/>
      <w:autoSpaceDN w:val="0"/>
      <w:adjustRightInd w:val="0"/>
      <w:ind w:left="-1440"/>
      <w:jc w:val="both"/>
    </w:pPr>
    <w:rPr>
      <w:rFonts w:ascii="Times" w:hAnsi="Times" w:cs="Times"/>
      <w:b/>
      <w:bCs/>
      <w:sz w:val="24"/>
      <w:szCs w:val="24"/>
    </w:rPr>
  </w:style>
  <w:style w:type="paragraph" w:customStyle="1" w:styleId="CompanyHead">
    <w:name w:val="Company Head"/>
    <w:pPr>
      <w:widowControl w:val="0"/>
      <w:autoSpaceDE w:val="0"/>
      <w:autoSpaceDN w:val="0"/>
      <w:adjustRightInd w:val="0"/>
      <w:ind w:left="144"/>
      <w:jc w:val="center"/>
    </w:pPr>
    <w:rPr>
      <w:rFonts w:ascii="Humanst521 Cn BT" w:hAnsi="Humanst521 Cn BT"/>
      <w:b/>
      <w:bCs/>
      <w:sz w:val="48"/>
      <w:szCs w:val="48"/>
    </w:rPr>
  </w:style>
  <w:style w:type="paragraph" w:customStyle="1" w:styleId="AddressBloc">
    <w:name w:val="Address Bloc"/>
    <w:pPr>
      <w:widowControl w:val="0"/>
      <w:autoSpaceDE w:val="0"/>
      <w:autoSpaceDN w:val="0"/>
      <w:adjustRightInd w:val="0"/>
      <w:ind w:left="2520"/>
      <w:jc w:val="center"/>
    </w:pPr>
    <w:rPr>
      <w:rFonts w:ascii="Humanst521 Cn BT" w:hAnsi="Humanst521 Cn BT"/>
    </w:rPr>
  </w:style>
  <w:style w:type="character" w:customStyle="1" w:styleId="Address">
    <w:name w:val="Address"/>
    <w:rPr>
      <w:rFonts w:ascii="Humanst521 Lt BT" w:hAnsi="Humanst521 Lt BT"/>
      <w:sz w:val="18"/>
      <w:szCs w:val="18"/>
    </w:rPr>
  </w:style>
  <w:style w:type="paragraph" w:styleId="BodyText">
    <w:name w:val="Body Text"/>
    <w:basedOn w:val="Normal"/>
    <w:pPr>
      <w:widowControl/>
      <w:autoSpaceDE/>
      <w:autoSpaceDN/>
      <w:adjustRightInd/>
      <w:ind w:right="-1080"/>
    </w:pPr>
    <w:rPr>
      <w:rFonts w:cs="Times New Roman"/>
      <w:sz w:val="24"/>
      <w:szCs w:val="24"/>
    </w:rPr>
  </w:style>
  <w:style w:type="paragraph" w:styleId="Title">
    <w:name w:val="Title"/>
    <w:basedOn w:val="Normal"/>
    <w:qFormat/>
    <w:pPr>
      <w:tabs>
        <w:tab w:val="left" w:pos="-1080"/>
        <w:tab w:val="left" w:pos="-720"/>
        <w:tab w:val="left" w:pos="-2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rFonts w:ascii="Times New Roman" w:hAnsi="Times New Roman" w:cs="Times New Roman"/>
      <w:sz w:val="34"/>
      <w:szCs w:val="34"/>
    </w:rPr>
  </w:style>
  <w:style w:type="character" w:styleId="Hyperlink">
    <w:name w:val="Hyperlink"/>
    <w:rsid w:val="0023695E"/>
    <w:rPr>
      <w:color w:val="0000FF"/>
      <w:u w:val="single"/>
    </w:rPr>
  </w:style>
  <w:style w:type="paragraph" w:styleId="Header">
    <w:name w:val="header"/>
    <w:basedOn w:val="Normal"/>
    <w:link w:val="HeaderChar"/>
    <w:uiPriority w:val="99"/>
    <w:rsid w:val="0023695E"/>
    <w:pPr>
      <w:tabs>
        <w:tab w:val="center" w:pos="4320"/>
        <w:tab w:val="right" w:pos="8640"/>
      </w:tabs>
    </w:pPr>
  </w:style>
  <w:style w:type="character" w:styleId="PageNumber">
    <w:name w:val="page number"/>
    <w:basedOn w:val="DefaultParagraphFont"/>
    <w:rsid w:val="0023695E"/>
  </w:style>
  <w:style w:type="paragraph" w:styleId="BalloonText">
    <w:name w:val="Balloon Text"/>
    <w:basedOn w:val="Normal"/>
    <w:semiHidden/>
    <w:rsid w:val="002205DB"/>
    <w:rPr>
      <w:rFonts w:ascii="Tahoma" w:hAnsi="Tahoma" w:cs="Tahoma"/>
      <w:sz w:val="16"/>
      <w:szCs w:val="16"/>
    </w:rPr>
  </w:style>
  <w:style w:type="paragraph" w:styleId="Footer">
    <w:name w:val="footer"/>
    <w:basedOn w:val="Normal"/>
    <w:link w:val="FooterChar"/>
    <w:rsid w:val="00E55BCE"/>
    <w:pPr>
      <w:tabs>
        <w:tab w:val="center" w:pos="4680"/>
        <w:tab w:val="right" w:pos="9360"/>
      </w:tabs>
    </w:pPr>
  </w:style>
  <w:style w:type="character" w:customStyle="1" w:styleId="FooterChar">
    <w:name w:val="Footer Char"/>
    <w:link w:val="Footer"/>
    <w:rsid w:val="00E55BCE"/>
    <w:rPr>
      <w:rFonts w:ascii="Times" w:hAnsi="Times" w:cs="Times"/>
    </w:rPr>
  </w:style>
  <w:style w:type="character" w:styleId="CommentReference">
    <w:name w:val="annotation reference"/>
    <w:uiPriority w:val="99"/>
    <w:rsid w:val="00A3233E"/>
    <w:rPr>
      <w:sz w:val="16"/>
      <w:szCs w:val="16"/>
    </w:rPr>
  </w:style>
  <w:style w:type="paragraph" w:styleId="CommentText">
    <w:name w:val="annotation text"/>
    <w:basedOn w:val="Normal"/>
    <w:link w:val="CommentTextChar"/>
    <w:uiPriority w:val="99"/>
    <w:rsid w:val="00A3233E"/>
  </w:style>
  <w:style w:type="character" w:customStyle="1" w:styleId="CommentTextChar">
    <w:name w:val="Comment Text Char"/>
    <w:link w:val="CommentText"/>
    <w:uiPriority w:val="99"/>
    <w:rsid w:val="00A3233E"/>
    <w:rPr>
      <w:rFonts w:ascii="Times" w:hAnsi="Times" w:cs="Times"/>
    </w:rPr>
  </w:style>
  <w:style w:type="paragraph" w:styleId="CommentSubject">
    <w:name w:val="annotation subject"/>
    <w:basedOn w:val="CommentText"/>
    <w:next w:val="CommentText"/>
    <w:link w:val="CommentSubjectChar"/>
    <w:rsid w:val="00A3233E"/>
    <w:rPr>
      <w:b/>
      <w:bCs/>
    </w:rPr>
  </w:style>
  <w:style w:type="character" w:customStyle="1" w:styleId="CommentSubjectChar">
    <w:name w:val="Comment Subject Char"/>
    <w:link w:val="CommentSubject"/>
    <w:rsid w:val="00A3233E"/>
    <w:rPr>
      <w:rFonts w:ascii="Times" w:hAnsi="Times" w:cs="Times"/>
      <w:b/>
      <w:bCs/>
    </w:rPr>
  </w:style>
  <w:style w:type="paragraph" w:styleId="ListParagraph">
    <w:name w:val="List Paragraph"/>
    <w:basedOn w:val="Normal"/>
    <w:uiPriority w:val="34"/>
    <w:qFormat/>
    <w:rsid w:val="003A38F5"/>
    <w:pPr>
      <w:ind w:left="720"/>
      <w:contextualSpacing/>
    </w:pPr>
  </w:style>
  <w:style w:type="character" w:customStyle="1" w:styleId="normaltextrun">
    <w:name w:val="normaltextrun"/>
    <w:basedOn w:val="DefaultParagraphFont"/>
    <w:rsid w:val="00DF6C83"/>
  </w:style>
  <w:style w:type="character" w:customStyle="1" w:styleId="eop">
    <w:name w:val="eop"/>
    <w:basedOn w:val="DefaultParagraphFont"/>
    <w:rsid w:val="00DF6C83"/>
  </w:style>
  <w:style w:type="paragraph" w:customStyle="1" w:styleId="paragraph">
    <w:name w:val="paragraph"/>
    <w:basedOn w:val="Normal"/>
    <w:rsid w:val="00DF6C83"/>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ontextualspellingandgrammarerror">
    <w:name w:val="contextualspellingandgrammarerror"/>
    <w:basedOn w:val="DefaultParagraphFont"/>
    <w:rsid w:val="00DF6C83"/>
  </w:style>
  <w:style w:type="character" w:customStyle="1" w:styleId="tabchar">
    <w:name w:val="tabchar"/>
    <w:basedOn w:val="DefaultParagraphFont"/>
    <w:rsid w:val="00DF6C83"/>
  </w:style>
  <w:style w:type="paragraph" w:styleId="FootnoteText">
    <w:name w:val="footnote text"/>
    <w:basedOn w:val="Normal"/>
    <w:link w:val="FootnoteTextChar"/>
    <w:uiPriority w:val="99"/>
    <w:semiHidden/>
    <w:unhideWhenUsed/>
    <w:rsid w:val="00E12E3C"/>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E12E3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12E3C"/>
    <w:rPr>
      <w:vertAlign w:val="superscript"/>
    </w:rPr>
  </w:style>
  <w:style w:type="table" w:styleId="TableGrid">
    <w:name w:val="Table Grid"/>
    <w:basedOn w:val="TableNormal"/>
    <w:rsid w:val="00E1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3645"/>
    <w:pPr>
      <w:autoSpaceDE w:val="0"/>
      <w:autoSpaceDN w:val="0"/>
      <w:adjustRightInd w:val="0"/>
    </w:pPr>
    <w:rPr>
      <w:color w:val="000000"/>
      <w:sz w:val="24"/>
      <w:szCs w:val="24"/>
    </w:rPr>
  </w:style>
  <w:style w:type="paragraph" w:styleId="Revision">
    <w:name w:val="Revision"/>
    <w:hidden/>
    <w:uiPriority w:val="99"/>
    <w:semiHidden/>
    <w:rsid w:val="00742F0F"/>
    <w:rPr>
      <w:rFonts w:ascii="Times" w:hAnsi="Times" w:cs="Time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ED2C2F"/>
    <w:rPr>
      <w:color w:val="605E5C"/>
      <w:shd w:val="clear" w:color="auto" w:fill="E1DFDD"/>
    </w:rPr>
  </w:style>
  <w:style w:type="character" w:customStyle="1" w:styleId="UnresolvedMention">
    <w:name w:val="Unresolved Mention"/>
    <w:basedOn w:val="DefaultParagraphFont"/>
    <w:uiPriority w:val="99"/>
    <w:semiHidden/>
    <w:unhideWhenUsed/>
    <w:rsid w:val="00365CA1"/>
    <w:rPr>
      <w:color w:val="605E5C"/>
      <w:shd w:val="clear" w:color="auto" w:fill="E1DFDD"/>
    </w:rPr>
  </w:style>
  <w:style w:type="character" w:styleId="LineNumber">
    <w:name w:val="line number"/>
    <w:basedOn w:val="DefaultParagraphFont"/>
    <w:semiHidden/>
    <w:unhideWhenUsed/>
    <w:rsid w:val="003A5A72"/>
  </w:style>
  <w:style w:type="character" w:customStyle="1" w:styleId="Mention">
    <w:name w:val="Mention"/>
    <w:basedOn w:val="DefaultParagraphFont"/>
    <w:uiPriority w:val="99"/>
    <w:unhideWhenUsed/>
    <w:rsid w:val="00B42B71"/>
    <w:rPr>
      <w:color w:val="2B579A"/>
      <w:shd w:val="clear" w:color="auto" w:fill="E1DFDD"/>
    </w:rPr>
  </w:style>
  <w:style w:type="character" w:customStyle="1" w:styleId="HeaderChar">
    <w:name w:val="Header Char"/>
    <w:basedOn w:val="DefaultParagraphFont"/>
    <w:link w:val="Header"/>
    <w:uiPriority w:val="99"/>
    <w:rsid w:val="00493731"/>
    <w:rPr>
      <w:rFonts w:ascii="Times"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7008">
      <w:bodyDiv w:val="1"/>
      <w:marLeft w:val="0"/>
      <w:marRight w:val="0"/>
      <w:marTop w:val="0"/>
      <w:marBottom w:val="0"/>
      <w:divBdr>
        <w:top w:val="none" w:sz="0" w:space="0" w:color="auto"/>
        <w:left w:val="none" w:sz="0" w:space="0" w:color="auto"/>
        <w:bottom w:val="none" w:sz="0" w:space="0" w:color="auto"/>
        <w:right w:val="none" w:sz="0" w:space="0" w:color="auto"/>
      </w:divBdr>
    </w:div>
    <w:div w:id="345181214">
      <w:bodyDiv w:val="1"/>
      <w:marLeft w:val="0"/>
      <w:marRight w:val="0"/>
      <w:marTop w:val="0"/>
      <w:marBottom w:val="0"/>
      <w:divBdr>
        <w:top w:val="none" w:sz="0" w:space="0" w:color="auto"/>
        <w:left w:val="none" w:sz="0" w:space="0" w:color="auto"/>
        <w:bottom w:val="none" w:sz="0" w:space="0" w:color="auto"/>
        <w:right w:val="none" w:sz="0" w:space="0" w:color="auto"/>
      </w:divBdr>
      <w:divsChild>
        <w:div w:id="8290280">
          <w:marLeft w:val="0"/>
          <w:marRight w:val="0"/>
          <w:marTop w:val="0"/>
          <w:marBottom w:val="0"/>
          <w:divBdr>
            <w:top w:val="none" w:sz="0" w:space="0" w:color="auto"/>
            <w:left w:val="none" w:sz="0" w:space="0" w:color="auto"/>
            <w:bottom w:val="none" w:sz="0" w:space="0" w:color="auto"/>
            <w:right w:val="none" w:sz="0" w:space="0" w:color="auto"/>
          </w:divBdr>
        </w:div>
        <w:div w:id="412512016">
          <w:marLeft w:val="0"/>
          <w:marRight w:val="0"/>
          <w:marTop w:val="0"/>
          <w:marBottom w:val="0"/>
          <w:divBdr>
            <w:top w:val="none" w:sz="0" w:space="0" w:color="auto"/>
            <w:left w:val="none" w:sz="0" w:space="0" w:color="auto"/>
            <w:bottom w:val="none" w:sz="0" w:space="0" w:color="auto"/>
            <w:right w:val="none" w:sz="0" w:space="0" w:color="auto"/>
          </w:divBdr>
        </w:div>
        <w:div w:id="458576375">
          <w:marLeft w:val="0"/>
          <w:marRight w:val="0"/>
          <w:marTop w:val="0"/>
          <w:marBottom w:val="0"/>
          <w:divBdr>
            <w:top w:val="none" w:sz="0" w:space="0" w:color="auto"/>
            <w:left w:val="none" w:sz="0" w:space="0" w:color="auto"/>
            <w:bottom w:val="none" w:sz="0" w:space="0" w:color="auto"/>
            <w:right w:val="none" w:sz="0" w:space="0" w:color="auto"/>
          </w:divBdr>
        </w:div>
        <w:div w:id="1064333558">
          <w:marLeft w:val="0"/>
          <w:marRight w:val="0"/>
          <w:marTop w:val="0"/>
          <w:marBottom w:val="0"/>
          <w:divBdr>
            <w:top w:val="none" w:sz="0" w:space="0" w:color="auto"/>
            <w:left w:val="none" w:sz="0" w:space="0" w:color="auto"/>
            <w:bottom w:val="none" w:sz="0" w:space="0" w:color="auto"/>
            <w:right w:val="none" w:sz="0" w:space="0" w:color="auto"/>
          </w:divBdr>
        </w:div>
        <w:div w:id="1236670783">
          <w:marLeft w:val="0"/>
          <w:marRight w:val="0"/>
          <w:marTop w:val="0"/>
          <w:marBottom w:val="0"/>
          <w:divBdr>
            <w:top w:val="none" w:sz="0" w:space="0" w:color="auto"/>
            <w:left w:val="none" w:sz="0" w:space="0" w:color="auto"/>
            <w:bottom w:val="none" w:sz="0" w:space="0" w:color="auto"/>
            <w:right w:val="none" w:sz="0" w:space="0" w:color="auto"/>
          </w:divBdr>
        </w:div>
        <w:div w:id="1347631158">
          <w:marLeft w:val="0"/>
          <w:marRight w:val="0"/>
          <w:marTop w:val="0"/>
          <w:marBottom w:val="0"/>
          <w:divBdr>
            <w:top w:val="none" w:sz="0" w:space="0" w:color="auto"/>
            <w:left w:val="none" w:sz="0" w:space="0" w:color="auto"/>
            <w:bottom w:val="none" w:sz="0" w:space="0" w:color="auto"/>
            <w:right w:val="none" w:sz="0" w:space="0" w:color="auto"/>
          </w:divBdr>
        </w:div>
        <w:div w:id="1484858752">
          <w:marLeft w:val="0"/>
          <w:marRight w:val="0"/>
          <w:marTop w:val="0"/>
          <w:marBottom w:val="0"/>
          <w:divBdr>
            <w:top w:val="none" w:sz="0" w:space="0" w:color="auto"/>
            <w:left w:val="none" w:sz="0" w:space="0" w:color="auto"/>
            <w:bottom w:val="none" w:sz="0" w:space="0" w:color="auto"/>
            <w:right w:val="none" w:sz="0" w:space="0" w:color="auto"/>
          </w:divBdr>
        </w:div>
        <w:div w:id="1637953194">
          <w:marLeft w:val="0"/>
          <w:marRight w:val="0"/>
          <w:marTop w:val="0"/>
          <w:marBottom w:val="0"/>
          <w:divBdr>
            <w:top w:val="none" w:sz="0" w:space="0" w:color="auto"/>
            <w:left w:val="none" w:sz="0" w:space="0" w:color="auto"/>
            <w:bottom w:val="none" w:sz="0" w:space="0" w:color="auto"/>
            <w:right w:val="none" w:sz="0" w:space="0" w:color="auto"/>
          </w:divBdr>
        </w:div>
      </w:divsChild>
    </w:div>
    <w:div w:id="808665378">
      <w:bodyDiv w:val="1"/>
      <w:marLeft w:val="0"/>
      <w:marRight w:val="0"/>
      <w:marTop w:val="0"/>
      <w:marBottom w:val="0"/>
      <w:divBdr>
        <w:top w:val="none" w:sz="0" w:space="0" w:color="auto"/>
        <w:left w:val="none" w:sz="0" w:space="0" w:color="auto"/>
        <w:bottom w:val="none" w:sz="0" w:space="0" w:color="auto"/>
        <w:right w:val="none" w:sz="0" w:space="0" w:color="auto"/>
      </w:divBdr>
    </w:div>
    <w:div w:id="898564203">
      <w:bodyDiv w:val="1"/>
      <w:marLeft w:val="0"/>
      <w:marRight w:val="0"/>
      <w:marTop w:val="0"/>
      <w:marBottom w:val="0"/>
      <w:divBdr>
        <w:top w:val="none" w:sz="0" w:space="0" w:color="auto"/>
        <w:left w:val="none" w:sz="0" w:space="0" w:color="auto"/>
        <w:bottom w:val="none" w:sz="0" w:space="0" w:color="auto"/>
        <w:right w:val="none" w:sz="0" w:space="0" w:color="auto"/>
      </w:divBdr>
      <w:divsChild>
        <w:div w:id="1193494461">
          <w:marLeft w:val="0"/>
          <w:marRight w:val="0"/>
          <w:marTop w:val="0"/>
          <w:marBottom w:val="0"/>
          <w:divBdr>
            <w:top w:val="none" w:sz="0" w:space="0" w:color="auto"/>
            <w:left w:val="none" w:sz="0" w:space="0" w:color="auto"/>
            <w:bottom w:val="none" w:sz="0" w:space="0" w:color="auto"/>
            <w:right w:val="none" w:sz="0" w:space="0" w:color="auto"/>
          </w:divBdr>
          <w:divsChild>
            <w:div w:id="8267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6985">
      <w:bodyDiv w:val="1"/>
      <w:marLeft w:val="0"/>
      <w:marRight w:val="0"/>
      <w:marTop w:val="0"/>
      <w:marBottom w:val="0"/>
      <w:divBdr>
        <w:top w:val="none" w:sz="0" w:space="0" w:color="auto"/>
        <w:left w:val="none" w:sz="0" w:space="0" w:color="auto"/>
        <w:bottom w:val="none" w:sz="0" w:space="0" w:color="auto"/>
        <w:right w:val="none" w:sz="0" w:space="0" w:color="auto"/>
      </w:divBdr>
    </w:div>
    <w:div w:id="1295982020">
      <w:bodyDiv w:val="1"/>
      <w:marLeft w:val="0"/>
      <w:marRight w:val="0"/>
      <w:marTop w:val="0"/>
      <w:marBottom w:val="0"/>
      <w:divBdr>
        <w:top w:val="none" w:sz="0" w:space="0" w:color="auto"/>
        <w:left w:val="none" w:sz="0" w:space="0" w:color="auto"/>
        <w:bottom w:val="none" w:sz="0" w:space="0" w:color="auto"/>
        <w:right w:val="none" w:sz="0" w:space="0" w:color="auto"/>
      </w:divBdr>
    </w:div>
    <w:div w:id="1720322001">
      <w:bodyDiv w:val="1"/>
      <w:marLeft w:val="0"/>
      <w:marRight w:val="0"/>
      <w:marTop w:val="0"/>
      <w:marBottom w:val="0"/>
      <w:divBdr>
        <w:top w:val="none" w:sz="0" w:space="0" w:color="auto"/>
        <w:left w:val="none" w:sz="0" w:space="0" w:color="auto"/>
        <w:bottom w:val="none" w:sz="0" w:space="0" w:color="auto"/>
        <w:right w:val="none" w:sz="0" w:space="0" w:color="auto"/>
      </w:divBdr>
    </w:div>
    <w:div w:id="17321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media/region-3-wind-post-construction-monitoring-bat-reporting-fo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198BA-31CF-47C5-91D9-4892FF9A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9638</CharactersWithSpaces>
  <SharedDoc>false</SharedDoc>
  <HLinks>
    <vt:vector size="6" baseType="variant">
      <vt:variant>
        <vt:i4>2949159</vt:i4>
      </vt:variant>
      <vt:variant>
        <vt:i4>0</vt:i4>
      </vt:variant>
      <vt:variant>
        <vt:i4>0</vt:i4>
      </vt:variant>
      <vt:variant>
        <vt:i4>5</vt:i4>
      </vt:variant>
      <vt:variant>
        <vt:lpwstr>https://www.fws.gov/media/region-3-wind-post-construction-monitoring-bat-reporting-form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2023-03-06T02:22:00Z</dcterms:created>
  <dcterms:modified xsi:type="dcterms:W3CDTF">2023-03-06T02:22:00Z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8b70bd9c8a87a1ce15251aa3838edd00415c88fdbd20ad66318727ca80d16b58</vt:lpwstr>
  </property>
</Properties>
</file>