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1FE9" w:rsidRPr="00621FE9" w:rsidRDefault="00621FE9" w:rsidP="00621FE9">
      <w:pPr>
        <w:rPr>
          <w:b/>
          <w:bCs/>
        </w:rPr>
      </w:pPr>
      <w:r w:rsidRPr="00621FE9">
        <w:rPr>
          <w:b/>
          <w:bCs/>
        </w:rPr>
        <w:t>Upper Klamath NWR site of largest wetland restoration in Western U.S.</w:t>
      </w:r>
    </w:p>
    <w:p w:rsidR="00372D8D" w:rsidRDefault="00372D8D" w:rsidP="00372D8D">
      <w:r>
        <w:t xml:space="preserve">One of the largest wetland restoration projects in the Western U.S cleared the final step in a decade long process to becoming reality in the upper Klamath Basin of </w:t>
      </w:r>
      <w:r>
        <w:t>south-central</w:t>
      </w:r>
      <w:r>
        <w:t xml:space="preserve"> Oregon. The Service issued a final Environmental Assessment and Finding of No Signification Impact for the Upper Klamath National Wildlife Refuge/Agency Lake and Barnes units project last mont</w:t>
      </w:r>
      <w:r>
        <w:t xml:space="preserve">h.  </w:t>
      </w:r>
      <w:r>
        <w:t>The project will increase water storage and fringe wetland habitat on approximately 14,000 acres that will benefit migratory waterfowl, restore historic stream channels, and improve water quality, habitat and passage for important fish and aquatic species. Construction on the project is expected to begin early next year.</w:t>
      </w:r>
      <w:r w:rsidRPr="00372D8D">
        <w:t xml:space="preserve"> </w:t>
      </w:r>
      <w:hyperlink r:id="rId4" w:history="1">
        <w:r w:rsidRPr="00D44AB3">
          <w:rPr>
            <w:rStyle w:val="Hyperlink"/>
          </w:rPr>
          <w:t>https://www.facebook.com/KlamathBasinRefuges/</w:t>
        </w:r>
      </w:hyperlink>
    </w:p>
    <w:p w:rsidR="00621FE9" w:rsidRDefault="00372D8D" w:rsidP="00372D8D">
      <w:r>
        <w:t xml:space="preserve">   </w:t>
      </w:r>
      <w:r w:rsidR="00621FE9">
        <w:rPr>
          <w:noProof/>
        </w:rPr>
        <w:drawing>
          <wp:inline distT="0" distB="0" distL="0" distR="0" wp14:anchorId="3399A8F6">
            <wp:extent cx="2711395" cy="180583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4442" cy="1821181"/>
                    </a:xfrm>
                    <a:prstGeom prst="rect">
                      <a:avLst/>
                    </a:prstGeom>
                    <a:noFill/>
                  </pic:spPr>
                </pic:pic>
              </a:graphicData>
            </a:graphic>
          </wp:inline>
        </w:drawing>
      </w:r>
      <w:r w:rsidR="00621FE9">
        <w:t xml:space="preserve">     </w:t>
      </w:r>
      <w:r w:rsidR="00621FE9">
        <w:rPr>
          <w:noProof/>
        </w:rPr>
        <w:drawing>
          <wp:inline distT="0" distB="0" distL="0" distR="0" wp14:anchorId="1685DE18">
            <wp:extent cx="2682572" cy="1788381"/>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8620" cy="1805746"/>
                    </a:xfrm>
                    <a:prstGeom prst="rect">
                      <a:avLst/>
                    </a:prstGeom>
                    <a:noFill/>
                  </pic:spPr>
                </pic:pic>
              </a:graphicData>
            </a:graphic>
          </wp:inline>
        </w:drawing>
      </w:r>
    </w:p>
    <w:p w:rsidR="00372D8D" w:rsidRPr="00372D8D" w:rsidRDefault="00372D8D" w:rsidP="00372D8D">
      <w:pPr>
        <w:rPr>
          <w:sz w:val="20"/>
          <w:szCs w:val="20"/>
        </w:rPr>
      </w:pPr>
      <w:r w:rsidRPr="00372D8D">
        <w:rPr>
          <w:sz w:val="20"/>
          <w:szCs w:val="20"/>
        </w:rPr>
        <w:t xml:space="preserve">Agency Lake at Upper Klamath Lake and entry to Upper Klamath NWR. Photos </w:t>
      </w:r>
      <w:proofErr w:type="spellStart"/>
      <w:r w:rsidRPr="00372D8D">
        <w:rPr>
          <w:sz w:val="20"/>
          <w:szCs w:val="20"/>
        </w:rPr>
        <w:t>courtesty</w:t>
      </w:r>
      <w:proofErr w:type="spellEnd"/>
      <w:r w:rsidRPr="00372D8D">
        <w:rPr>
          <w:sz w:val="20"/>
          <w:szCs w:val="20"/>
        </w:rPr>
        <w:t xml:space="preserve"> Alex Schwartz/Herald and News.</w:t>
      </w:r>
    </w:p>
    <w:sectPr w:rsidR="00372D8D" w:rsidRPr="00372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E9"/>
    <w:rsid w:val="00372D8D"/>
    <w:rsid w:val="0043323D"/>
    <w:rsid w:val="00621FE9"/>
    <w:rsid w:val="0079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6592"/>
  <w15:chartTrackingRefBased/>
  <w15:docId w15:val="{D506710D-223E-4B4B-AA33-1CD9627B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D8D"/>
    <w:rPr>
      <w:color w:val="0563C1" w:themeColor="hyperlink"/>
      <w:u w:val="single"/>
    </w:rPr>
  </w:style>
  <w:style w:type="character" w:styleId="UnresolvedMention">
    <w:name w:val="Unresolved Mention"/>
    <w:basedOn w:val="DefaultParagraphFont"/>
    <w:uiPriority w:val="99"/>
    <w:semiHidden/>
    <w:unhideWhenUsed/>
    <w:rsid w:val="00372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facebook.com/KlamathBasinRefu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Susan</dc:creator>
  <cp:keywords/>
  <dc:description/>
  <cp:lastModifiedBy>Sawyer, Susan</cp:lastModifiedBy>
  <cp:revision>1</cp:revision>
  <dcterms:created xsi:type="dcterms:W3CDTF">2023-10-19T01:05:00Z</dcterms:created>
  <dcterms:modified xsi:type="dcterms:W3CDTF">2023-10-19T01:19:00Z</dcterms:modified>
</cp:coreProperties>
</file>