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43B3" w14:textId="09B7E7C8" w:rsidR="00B4352E" w:rsidRPr="00146247" w:rsidRDefault="00FC54B5" w:rsidP="6721A931">
      <w:pPr>
        <w:rPr>
          <w:rFonts w:ascii="Lora" w:hAnsi="Lora"/>
        </w:rPr>
      </w:pPr>
      <w:r w:rsidRPr="00146247">
        <w:rPr>
          <w:rFonts w:ascii="Lora" w:eastAsia="Times New Roman" w:hAnsi="Lora" w:cs="Times New Roman"/>
          <w:b/>
          <w:bCs/>
          <w:noProof/>
          <w:color w:val="000000" w:themeColor="text1"/>
          <w:sz w:val="24"/>
          <w:szCs w:val="24"/>
        </w:rPr>
        <mc:AlternateContent>
          <mc:Choice Requires="wps">
            <w:drawing>
              <wp:anchor distT="0" distB="0" distL="114300" distR="114300" simplePos="0" relativeHeight="251658240" behindDoc="1" locked="0" layoutInCell="1" allowOverlap="1" wp14:anchorId="781BFBF1" wp14:editId="3CF01934">
                <wp:simplePos x="0" y="0"/>
                <wp:positionH relativeFrom="column">
                  <wp:posOffset>-76200</wp:posOffset>
                </wp:positionH>
                <wp:positionV relativeFrom="paragraph">
                  <wp:posOffset>665018</wp:posOffset>
                </wp:positionV>
                <wp:extent cx="3325091" cy="1648691"/>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091" cy="1648691"/>
                        </a:xfrm>
                        <a:prstGeom prst="rect">
                          <a:avLst/>
                        </a:prstGeom>
                        <a:noFill/>
                        <a:ln w="9525">
                          <a:noFill/>
                          <a:miter lim="800000"/>
                          <a:headEnd/>
                          <a:tailEnd/>
                        </a:ln>
                      </wps:spPr>
                      <wps:txbx>
                        <w:txbxContent>
                          <w:p w14:paraId="1BA60DFB" w14:textId="767E09F4" w:rsidR="00FC54B5" w:rsidRDefault="009A173B" w:rsidP="00FC54B5">
                            <w:pPr>
                              <w:spacing w:after="100" w:afterAutospacing="1" w:line="240" w:lineRule="auto"/>
                              <w:contextualSpacing/>
                              <w:rPr>
                                <w:rFonts w:ascii="Lora" w:eastAsia="Times New Roman" w:hAnsi="Lora" w:cs="Times New Roman"/>
                                <w:color w:val="000000" w:themeColor="text1"/>
                                <w:sz w:val="20"/>
                                <w:szCs w:val="20"/>
                              </w:rPr>
                            </w:pPr>
                            <w:r>
                              <w:rPr>
                                <w:rFonts w:ascii="Lora" w:eastAsia="Times New Roman" w:hAnsi="Lora" w:cs="Times New Roman"/>
                                <w:color w:val="000000" w:themeColor="text1"/>
                                <w:sz w:val="20"/>
                                <w:szCs w:val="20"/>
                              </w:rPr>
                              <w:t xml:space="preserve">Patuxent Research Refuge </w:t>
                            </w:r>
                          </w:p>
                          <w:p w14:paraId="2798F16C" w14:textId="77777777" w:rsidR="00C22AFD" w:rsidRDefault="00C22AFD" w:rsidP="00FC54B5">
                            <w:pPr>
                              <w:spacing w:after="100" w:afterAutospacing="1" w:line="240" w:lineRule="auto"/>
                              <w:contextualSpacing/>
                              <w:rPr>
                                <w:rFonts w:ascii="Lora" w:eastAsia="Times New Roman" w:hAnsi="Lora" w:cs="Times New Roman"/>
                                <w:color w:val="000000" w:themeColor="text1"/>
                                <w:sz w:val="20"/>
                                <w:szCs w:val="20"/>
                              </w:rPr>
                            </w:pPr>
                            <w:r w:rsidRPr="00C22AFD">
                              <w:rPr>
                                <w:rFonts w:ascii="Lora" w:eastAsia="Times New Roman" w:hAnsi="Lora" w:cs="Times New Roman"/>
                                <w:color w:val="000000" w:themeColor="text1"/>
                                <w:sz w:val="20"/>
                                <w:szCs w:val="20"/>
                              </w:rPr>
                              <w:t xml:space="preserve">10901 Scarlet Tanager Loop, </w:t>
                            </w:r>
                          </w:p>
                          <w:p w14:paraId="7ACBA5AF" w14:textId="71A0242E" w:rsidR="00C22AFD" w:rsidRDefault="00C22AFD" w:rsidP="00FC54B5">
                            <w:pPr>
                              <w:spacing w:after="100" w:afterAutospacing="1" w:line="240" w:lineRule="auto"/>
                              <w:contextualSpacing/>
                              <w:rPr>
                                <w:rFonts w:ascii="Lora" w:eastAsia="Times New Roman" w:hAnsi="Lora" w:cs="Times New Roman"/>
                                <w:color w:val="000000" w:themeColor="text1"/>
                                <w:sz w:val="20"/>
                                <w:szCs w:val="20"/>
                              </w:rPr>
                            </w:pPr>
                            <w:r w:rsidRPr="00C22AFD">
                              <w:rPr>
                                <w:rFonts w:ascii="Lora" w:eastAsia="Times New Roman" w:hAnsi="Lora" w:cs="Times New Roman"/>
                                <w:color w:val="000000" w:themeColor="text1"/>
                                <w:sz w:val="20"/>
                                <w:szCs w:val="20"/>
                              </w:rPr>
                              <w:t>Laurel, MD 20708</w:t>
                            </w:r>
                          </w:p>
                          <w:p w14:paraId="74F5C22D" w14:textId="70474FC1" w:rsidR="00FC54B5" w:rsidRPr="009A173B" w:rsidRDefault="00FC54B5" w:rsidP="00FC54B5">
                            <w:pPr>
                              <w:spacing w:after="100" w:afterAutospacing="1" w:line="240" w:lineRule="auto"/>
                              <w:contextualSpacing/>
                              <w:rPr>
                                <w:rFonts w:ascii="Lora" w:eastAsia="Times New Roman" w:hAnsi="Lora" w:cs="Times New Roman"/>
                                <w:color w:val="000000" w:themeColor="text1"/>
                                <w:sz w:val="20"/>
                                <w:szCs w:val="20"/>
                              </w:rPr>
                            </w:pPr>
                            <w:r w:rsidRPr="00146247">
                              <w:rPr>
                                <w:rFonts w:ascii="Lora" w:eastAsia="Times New Roman" w:hAnsi="Lora" w:cs="Times New Roman"/>
                                <w:color w:val="000000" w:themeColor="text1"/>
                                <w:sz w:val="20"/>
                                <w:szCs w:val="20"/>
                              </w:rPr>
                              <w:t>Phone</w:t>
                            </w:r>
                            <w:r w:rsidR="00D52B3E">
                              <w:rPr>
                                <w:rFonts w:ascii="Lora" w:eastAsia="Times New Roman" w:hAnsi="Lora" w:cs="Times New Roman"/>
                                <w:color w:val="000000" w:themeColor="text1"/>
                                <w:sz w:val="20"/>
                                <w:szCs w:val="20"/>
                              </w:rPr>
                              <w:t xml:space="preserve">: </w:t>
                            </w:r>
                            <w:r w:rsidR="00B96773" w:rsidRPr="00B96773">
                              <w:rPr>
                                <w:rFonts w:ascii="Lora" w:eastAsia="Times New Roman" w:hAnsi="Lora" w:cs="Times New Roman"/>
                                <w:color w:val="000000" w:themeColor="text1"/>
                                <w:sz w:val="20"/>
                                <w:szCs w:val="20"/>
                              </w:rPr>
                              <w:t>301-497-5817</w:t>
                            </w:r>
                          </w:p>
                          <w:p w14:paraId="132722E6" w14:textId="3D68B5CD" w:rsidR="00FC54B5" w:rsidRPr="00146247" w:rsidRDefault="00FC54B5" w:rsidP="00FC54B5">
                            <w:pPr>
                              <w:spacing w:after="100" w:afterAutospacing="1" w:line="240" w:lineRule="auto"/>
                              <w:contextualSpacing/>
                              <w:rPr>
                                <w:rFonts w:ascii="Lora" w:eastAsia="Times New Roman" w:hAnsi="Lora" w:cs="Times New Roman"/>
                                <w:color w:val="000000" w:themeColor="text1"/>
                                <w:sz w:val="20"/>
                                <w:szCs w:val="20"/>
                              </w:rPr>
                            </w:pPr>
                            <w:r w:rsidRPr="00860A7B">
                              <w:rPr>
                                <w:rFonts w:ascii="Lora" w:hAnsi="Lora" w:cs="Times New Roman"/>
                                <w:sz w:val="20"/>
                                <w:szCs w:val="20"/>
                              </w:rPr>
                              <w:t xml:space="preserve">Email: </w:t>
                            </w:r>
                            <w:r w:rsidR="009A173B">
                              <w:rPr>
                                <w:rFonts w:ascii="Lora" w:hAnsi="Lora" w:cs="Times New Roman"/>
                                <w:sz w:val="20"/>
                                <w:szCs w:val="20"/>
                              </w:rPr>
                              <w:t>Tarik_Adams</w:t>
                            </w:r>
                            <w:r w:rsidR="00860A7B">
                              <w:rPr>
                                <w:rFonts w:ascii="Lora" w:hAnsi="Lora" w:cs="Times New Roman"/>
                                <w:sz w:val="20"/>
                                <w:szCs w:val="20"/>
                              </w:rPr>
                              <w:t>@fws.gov</w:t>
                            </w:r>
                          </w:p>
                          <w:p w14:paraId="6EC15C0A" w14:textId="65BAAAFE" w:rsidR="00B2270B" w:rsidRPr="00146247" w:rsidRDefault="009A173B" w:rsidP="00FC54B5">
                            <w:pPr>
                              <w:spacing w:after="100" w:afterAutospacing="1" w:line="240" w:lineRule="auto"/>
                              <w:contextualSpacing/>
                              <w:rPr>
                                <w:rFonts w:ascii="Lora" w:eastAsia="Times New Roman" w:hAnsi="Lora" w:cs="Times New Roman"/>
                                <w:color w:val="000000" w:themeColor="text1"/>
                                <w:sz w:val="20"/>
                                <w:szCs w:val="20"/>
                              </w:rPr>
                            </w:pPr>
                            <w:r w:rsidRPr="009A173B">
                              <w:rPr>
                                <w:rFonts w:ascii="Lora" w:eastAsia="Times New Roman" w:hAnsi="Lora" w:cs="Times New Roman"/>
                                <w:color w:val="000000" w:themeColor="text1"/>
                                <w:sz w:val="20"/>
                                <w:szCs w:val="20"/>
                              </w:rPr>
                              <w:t>https://www.fws.gov/refuge/patuxent-research</w:t>
                            </w:r>
                            <w:r w:rsidR="00BD2552">
                              <w:rPr>
                                <w:rFonts w:ascii="Lora" w:eastAsia="Times New Roman" w:hAnsi="Lora" w:cs="Times New Roman"/>
                                <w:color w:val="000000" w:themeColor="text1"/>
                                <w:sz w:val="20"/>
                                <w:szCs w:val="20"/>
                              </w:rPr>
                              <w:t xml:space="preserve"> </w:t>
                            </w:r>
                          </w:p>
                          <w:p w14:paraId="1D1268F6" w14:textId="3956650D" w:rsidR="00FC54B5" w:rsidRPr="00146247" w:rsidRDefault="00FC54B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1BFBF1" id="_x0000_t202" coordsize="21600,21600" o:spt="202" path="m,l,21600r21600,l21600,xe">
                <v:stroke joinstyle="miter"/>
                <v:path gradientshapeok="t" o:connecttype="rect"/>
              </v:shapetype>
              <v:shape id="Text Box 2" o:spid="_x0000_s1026" type="#_x0000_t202" style="position:absolute;margin-left:-6pt;margin-top:52.35pt;width:261.8pt;height:12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" filled="f" stroked="f">
                <v:textbox>
                  <w:txbxContent>
                    <w:p w14:paraId="1BA60DFB" w14:textId="767E09F4" w:rsidR="00FC54B5" w:rsidRDefault="009A173B" w:rsidP="00FC54B5">
                      <w:pPr>
                        <w:spacing w:after="100" w:afterAutospacing="1" w:line="240" w:lineRule="auto"/>
                        <w:contextualSpacing/>
                        <w:rPr>
                          <w:rFonts w:ascii="Lora" w:eastAsia="Times New Roman" w:hAnsi="Lora" w:cs="Times New Roman"/>
                          <w:color w:val="000000" w:themeColor="text1"/>
                          <w:sz w:val="20"/>
                          <w:szCs w:val="20"/>
                        </w:rPr>
                      </w:pPr>
                      <w:r>
                        <w:rPr>
                          <w:rFonts w:ascii="Lora" w:eastAsia="Times New Roman" w:hAnsi="Lora" w:cs="Times New Roman"/>
                          <w:color w:val="000000" w:themeColor="text1"/>
                          <w:sz w:val="20"/>
                          <w:szCs w:val="20"/>
                        </w:rPr>
                        <w:t xml:space="preserve">Patuxent Research Refuge </w:t>
                      </w:r>
                    </w:p>
                    <w:p w14:paraId="2798F16C" w14:textId="77777777" w:rsidR="00C22AFD" w:rsidRDefault="00C22AFD" w:rsidP="00FC54B5">
                      <w:pPr>
                        <w:spacing w:after="100" w:afterAutospacing="1" w:line="240" w:lineRule="auto"/>
                        <w:contextualSpacing/>
                        <w:rPr>
                          <w:rFonts w:ascii="Lora" w:eastAsia="Times New Roman" w:hAnsi="Lora" w:cs="Times New Roman"/>
                          <w:color w:val="000000" w:themeColor="text1"/>
                          <w:sz w:val="20"/>
                          <w:szCs w:val="20"/>
                        </w:rPr>
                      </w:pPr>
                      <w:r w:rsidRPr="00C22AFD">
                        <w:rPr>
                          <w:rFonts w:ascii="Lora" w:eastAsia="Times New Roman" w:hAnsi="Lora" w:cs="Times New Roman"/>
                          <w:color w:val="000000" w:themeColor="text1"/>
                          <w:sz w:val="20"/>
                          <w:szCs w:val="20"/>
                        </w:rPr>
                        <w:t xml:space="preserve">10901 Scarlet Tanager Loop, </w:t>
                      </w:r>
                    </w:p>
                    <w:p w14:paraId="7ACBA5AF" w14:textId="71A0242E" w:rsidR="00C22AFD" w:rsidRDefault="00C22AFD" w:rsidP="00FC54B5">
                      <w:pPr>
                        <w:spacing w:after="100" w:afterAutospacing="1" w:line="240" w:lineRule="auto"/>
                        <w:contextualSpacing/>
                        <w:rPr>
                          <w:rFonts w:ascii="Lora" w:eastAsia="Times New Roman" w:hAnsi="Lora" w:cs="Times New Roman"/>
                          <w:color w:val="000000" w:themeColor="text1"/>
                          <w:sz w:val="20"/>
                          <w:szCs w:val="20"/>
                        </w:rPr>
                      </w:pPr>
                      <w:r w:rsidRPr="00C22AFD">
                        <w:rPr>
                          <w:rFonts w:ascii="Lora" w:eastAsia="Times New Roman" w:hAnsi="Lora" w:cs="Times New Roman"/>
                          <w:color w:val="000000" w:themeColor="text1"/>
                          <w:sz w:val="20"/>
                          <w:szCs w:val="20"/>
                        </w:rPr>
                        <w:t>Laurel, MD 20708</w:t>
                      </w:r>
                    </w:p>
                    <w:p w14:paraId="74F5C22D" w14:textId="70474FC1" w:rsidR="00FC54B5" w:rsidRPr="009A173B" w:rsidRDefault="00FC54B5" w:rsidP="00FC54B5">
                      <w:pPr>
                        <w:spacing w:after="100" w:afterAutospacing="1" w:line="240" w:lineRule="auto"/>
                        <w:contextualSpacing/>
                        <w:rPr>
                          <w:rFonts w:ascii="Lora" w:eastAsia="Times New Roman" w:hAnsi="Lora" w:cs="Times New Roman"/>
                          <w:color w:val="000000" w:themeColor="text1"/>
                          <w:sz w:val="20"/>
                          <w:szCs w:val="20"/>
                        </w:rPr>
                      </w:pPr>
                      <w:r w:rsidRPr="00146247">
                        <w:rPr>
                          <w:rFonts w:ascii="Lora" w:eastAsia="Times New Roman" w:hAnsi="Lora" w:cs="Times New Roman"/>
                          <w:color w:val="000000" w:themeColor="text1"/>
                          <w:sz w:val="20"/>
                          <w:szCs w:val="20"/>
                        </w:rPr>
                        <w:t>Phone</w:t>
                      </w:r>
                      <w:r w:rsidR="00D52B3E">
                        <w:rPr>
                          <w:rFonts w:ascii="Lora" w:eastAsia="Times New Roman" w:hAnsi="Lora" w:cs="Times New Roman"/>
                          <w:color w:val="000000" w:themeColor="text1"/>
                          <w:sz w:val="20"/>
                          <w:szCs w:val="20"/>
                        </w:rPr>
                        <w:t xml:space="preserve">: </w:t>
                      </w:r>
                      <w:r w:rsidR="00B96773" w:rsidRPr="00B96773">
                        <w:rPr>
                          <w:rFonts w:ascii="Lora" w:eastAsia="Times New Roman" w:hAnsi="Lora" w:cs="Times New Roman"/>
                          <w:color w:val="000000" w:themeColor="text1"/>
                          <w:sz w:val="20"/>
                          <w:szCs w:val="20"/>
                        </w:rPr>
                        <w:t>301-497-5817</w:t>
                      </w:r>
                    </w:p>
                    <w:p w14:paraId="132722E6" w14:textId="3D68B5CD" w:rsidR="00FC54B5" w:rsidRPr="00146247" w:rsidRDefault="00FC54B5" w:rsidP="00FC54B5">
                      <w:pPr>
                        <w:spacing w:after="100" w:afterAutospacing="1" w:line="240" w:lineRule="auto"/>
                        <w:contextualSpacing/>
                        <w:rPr>
                          <w:rFonts w:ascii="Lora" w:eastAsia="Times New Roman" w:hAnsi="Lora" w:cs="Times New Roman"/>
                          <w:color w:val="000000" w:themeColor="text1"/>
                          <w:sz w:val="20"/>
                          <w:szCs w:val="20"/>
                        </w:rPr>
                      </w:pPr>
                      <w:r w:rsidRPr="00860A7B">
                        <w:rPr>
                          <w:rFonts w:ascii="Lora" w:hAnsi="Lora" w:cs="Times New Roman"/>
                          <w:sz w:val="20"/>
                          <w:szCs w:val="20"/>
                        </w:rPr>
                        <w:t xml:space="preserve">Email: </w:t>
                      </w:r>
                      <w:r w:rsidR="009A173B">
                        <w:rPr>
                          <w:rFonts w:ascii="Lora" w:hAnsi="Lora" w:cs="Times New Roman"/>
                          <w:sz w:val="20"/>
                          <w:szCs w:val="20"/>
                        </w:rPr>
                        <w:t>Tarik_Adams</w:t>
                      </w:r>
                      <w:r w:rsidR="00860A7B">
                        <w:rPr>
                          <w:rFonts w:ascii="Lora" w:hAnsi="Lora" w:cs="Times New Roman"/>
                          <w:sz w:val="20"/>
                          <w:szCs w:val="20"/>
                        </w:rPr>
                        <w:t>@fws.gov</w:t>
                      </w:r>
                    </w:p>
                    <w:p w14:paraId="6EC15C0A" w14:textId="65BAAAFE" w:rsidR="00B2270B" w:rsidRPr="00146247" w:rsidRDefault="009A173B" w:rsidP="00FC54B5">
                      <w:pPr>
                        <w:spacing w:after="100" w:afterAutospacing="1" w:line="240" w:lineRule="auto"/>
                        <w:contextualSpacing/>
                        <w:rPr>
                          <w:rFonts w:ascii="Lora" w:eastAsia="Times New Roman" w:hAnsi="Lora" w:cs="Times New Roman"/>
                          <w:color w:val="000000" w:themeColor="text1"/>
                          <w:sz w:val="20"/>
                          <w:szCs w:val="20"/>
                        </w:rPr>
                      </w:pPr>
                      <w:r w:rsidRPr="009A173B">
                        <w:rPr>
                          <w:rFonts w:ascii="Lora" w:eastAsia="Times New Roman" w:hAnsi="Lora" w:cs="Times New Roman"/>
                          <w:color w:val="000000" w:themeColor="text1"/>
                          <w:sz w:val="20"/>
                          <w:szCs w:val="20"/>
                        </w:rPr>
                        <w:t>https://www.fws.gov/refuge/patuxent-research</w:t>
                      </w:r>
                      <w:r w:rsidR="00BD2552">
                        <w:rPr>
                          <w:rFonts w:ascii="Lora" w:eastAsia="Times New Roman" w:hAnsi="Lora" w:cs="Times New Roman"/>
                          <w:color w:val="000000" w:themeColor="text1"/>
                          <w:sz w:val="20"/>
                          <w:szCs w:val="20"/>
                        </w:rPr>
                        <w:t xml:space="preserve"> </w:t>
                      </w:r>
                    </w:p>
                    <w:p w14:paraId="1D1268F6" w14:textId="3956650D" w:rsidR="00FC54B5" w:rsidRPr="00146247" w:rsidRDefault="00FC54B5">
                      <w:pPr>
                        <w:rPr>
                          <w:sz w:val="20"/>
                          <w:szCs w:val="20"/>
                        </w:rPr>
                      </w:pPr>
                    </w:p>
                  </w:txbxContent>
                </v:textbox>
              </v:shape>
            </w:pict>
          </mc:Fallback>
        </mc:AlternateContent>
      </w:r>
      <w:r w:rsidR="1AB01593">
        <w:rPr>
          <w:noProof/>
        </w:rPr>
        <w:drawing>
          <wp:inline distT="0" distB="0" distL="0" distR="0" wp14:anchorId="0D4BDA37" wp14:editId="5F9F847F">
            <wp:extent cx="5895974" cy="847725"/>
            <wp:effectExtent l="0" t="0" r="0" b="0"/>
            <wp:docPr id="1732160697" name="Picture 1732160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160697"/>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95974" cy="847725"/>
                    </a:xfrm>
                    <a:prstGeom prst="rect">
                      <a:avLst/>
                    </a:prstGeom>
                  </pic:spPr>
                </pic:pic>
              </a:graphicData>
            </a:graphic>
          </wp:inline>
        </w:drawing>
      </w:r>
    </w:p>
    <w:p w14:paraId="65CCE9C3" w14:textId="1C41F0DC" w:rsidR="00FC54B5" w:rsidRPr="00146247" w:rsidRDefault="00FC54B5" w:rsidP="008A7AA0">
      <w:pPr>
        <w:spacing w:after="0" w:line="240" w:lineRule="auto"/>
        <w:rPr>
          <w:rFonts w:ascii="Lora" w:eastAsia="Times New Roman" w:hAnsi="Lora" w:cs="Times New Roman"/>
          <w:color w:val="000000" w:themeColor="text1"/>
          <w:sz w:val="24"/>
          <w:szCs w:val="24"/>
        </w:rPr>
      </w:pPr>
    </w:p>
    <w:p w14:paraId="493F0F20" w14:textId="4D500D2E" w:rsidR="00FC54B5" w:rsidRPr="00146247" w:rsidRDefault="00FC54B5" w:rsidP="008A7AA0">
      <w:pPr>
        <w:spacing w:after="0" w:line="240" w:lineRule="auto"/>
        <w:rPr>
          <w:rFonts w:ascii="Lora" w:eastAsia="Times New Roman" w:hAnsi="Lora" w:cs="Times New Roman"/>
          <w:color w:val="000000" w:themeColor="text1"/>
          <w:sz w:val="24"/>
          <w:szCs w:val="24"/>
        </w:rPr>
      </w:pPr>
    </w:p>
    <w:p w14:paraId="787DE03B" w14:textId="77777777" w:rsidR="00FC54B5" w:rsidRPr="00146247" w:rsidRDefault="00FC54B5" w:rsidP="008A7AA0">
      <w:pPr>
        <w:spacing w:after="0" w:line="240" w:lineRule="auto"/>
        <w:rPr>
          <w:rFonts w:ascii="Lora" w:eastAsia="Times New Roman" w:hAnsi="Lora" w:cs="Times New Roman"/>
          <w:color w:val="000000" w:themeColor="text1"/>
          <w:sz w:val="24"/>
          <w:szCs w:val="24"/>
        </w:rPr>
      </w:pPr>
    </w:p>
    <w:p w14:paraId="046D0245" w14:textId="77777777" w:rsidR="00FC54B5" w:rsidRPr="00146247" w:rsidRDefault="00FC54B5" w:rsidP="008A7AA0">
      <w:pPr>
        <w:spacing w:after="0" w:line="240" w:lineRule="auto"/>
        <w:rPr>
          <w:rFonts w:ascii="Lora" w:eastAsia="Times New Roman" w:hAnsi="Lora" w:cs="Times New Roman"/>
          <w:color w:val="000000" w:themeColor="text1"/>
          <w:sz w:val="24"/>
          <w:szCs w:val="24"/>
        </w:rPr>
      </w:pPr>
    </w:p>
    <w:p w14:paraId="2874DE5E" w14:textId="77777777" w:rsidR="00344663" w:rsidRDefault="00344663" w:rsidP="008A7AA0">
      <w:pPr>
        <w:spacing w:after="0" w:line="240" w:lineRule="auto"/>
        <w:rPr>
          <w:rFonts w:ascii="Lora" w:eastAsia="Times New Roman" w:hAnsi="Lora" w:cs="Times New Roman"/>
          <w:color w:val="000000" w:themeColor="text1"/>
          <w:sz w:val="20"/>
          <w:szCs w:val="20"/>
        </w:rPr>
      </w:pPr>
    </w:p>
    <w:p w14:paraId="26684CC0" w14:textId="5658D1C9" w:rsidR="008A7AA0" w:rsidRPr="00146247" w:rsidRDefault="1AB01593" w:rsidP="008A7AA0">
      <w:pPr>
        <w:spacing w:after="0" w:line="240" w:lineRule="auto"/>
        <w:rPr>
          <w:rFonts w:ascii="Lora" w:eastAsia="Times New Roman" w:hAnsi="Lora" w:cs="Times New Roman"/>
          <w:color w:val="000000" w:themeColor="text1"/>
          <w:sz w:val="20"/>
          <w:szCs w:val="20"/>
        </w:rPr>
      </w:pPr>
      <w:r w:rsidRPr="00146247">
        <w:rPr>
          <w:rFonts w:ascii="Lora" w:eastAsia="Times New Roman" w:hAnsi="Lora" w:cs="Times New Roman"/>
          <w:color w:val="000000" w:themeColor="text1"/>
          <w:sz w:val="20"/>
          <w:szCs w:val="20"/>
        </w:rPr>
        <w:t>For immediate release</w:t>
      </w:r>
    </w:p>
    <w:p w14:paraId="45F8EE9F" w14:textId="534F9C73" w:rsidR="00867885" w:rsidRPr="00146247" w:rsidRDefault="009A173B" w:rsidP="008A7AA0">
      <w:pPr>
        <w:spacing w:after="0" w:line="240" w:lineRule="auto"/>
        <w:rPr>
          <w:rFonts w:ascii="Lora" w:eastAsia="Times New Roman" w:hAnsi="Lora" w:cs="Times New Roman"/>
          <w:color w:val="000000" w:themeColor="text1"/>
          <w:sz w:val="20"/>
          <w:szCs w:val="20"/>
        </w:rPr>
      </w:pPr>
      <w:r>
        <w:rPr>
          <w:rFonts w:ascii="Lora" w:eastAsia="Times New Roman" w:hAnsi="Lora" w:cs="Times New Roman"/>
          <w:color w:val="000000" w:themeColor="text1"/>
          <w:sz w:val="20"/>
          <w:szCs w:val="20"/>
        </w:rPr>
        <w:t>09</w:t>
      </w:r>
      <w:r w:rsidR="0014475F" w:rsidRPr="00860A7B">
        <w:rPr>
          <w:rFonts w:ascii="Lora" w:eastAsia="Times New Roman" w:hAnsi="Lora" w:cs="Times New Roman"/>
          <w:color w:val="000000" w:themeColor="text1"/>
          <w:sz w:val="20"/>
          <w:szCs w:val="20"/>
        </w:rPr>
        <w:t>/</w:t>
      </w:r>
      <w:r>
        <w:rPr>
          <w:rFonts w:ascii="Lora" w:eastAsia="Times New Roman" w:hAnsi="Lora" w:cs="Times New Roman"/>
          <w:color w:val="000000" w:themeColor="text1"/>
          <w:sz w:val="20"/>
          <w:szCs w:val="20"/>
        </w:rPr>
        <w:t>02</w:t>
      </w:r>
      <w:r w:rsidR="0014475F" w:rsidRPr="00860A7B">
        <w:rPr>
          <w:rFonts w:ascii="Lora" w:eastAsia="Times New Roman" w:hAnsi="Lora" w:cs="Times New Roman"/>
          <w:color w:val="000000" w:themeColor="text1"/>
          <w:sz w:val="20"/>
          <w:szCs w:val="20"/>
        </w:rPr>
        <w:t>/202</w:t>
      </w:r>
      <w:r w:rsidR="00B2270B">
        <w:rPr>
          <w:rFonts w:ascii="Lora" w:eastAsia="Times New Roman" w:hAnsi="Lora" w:cs="Times New Roman"/>
          <w:color w:val="000000" w:themeColor="text1"/>
          <w:sz w:val="20"/>
          <w:szCs w:val="20"/>
        </w:rPr>
        <w:t>5</w:t>
      </w:r>
    </w:p>
    <w:p w14:paraId="4D75C807" w14:textId="0EA185ED" w:rsidR="00B4352E" w:rsidRPr="00860A7B" w:rsidRDefault="008A7AA0" w:rsidP="0014475F">
      <w:pPr>
        <w:spacing w:after="0" w:line="240" w:lineRule="auto"/>
        <w:jc w:val="right"/>
        <w:rPr>
          <w:rFonts w:ascii="Lora" w:hAnsi="Lora" w:cs="Times New Roman"/>
          <w:sz w:val="20"/>
          <w:szCs w:val="20"/>
        </w:rPr>
      </w:pPr>
      <w:r w:rsidRPr="00860A7B">
        <w:rPr>
          <w:rFonts w:ascii="Lora" w:hAnsi="Lora" w:cs="Times New Roman"/>
          <w:sz w:val="20"/>
          <w:szCs w:val="20"/>
        </w:rPr>
        <w:t>Contact:</w:t>
      </w:r>
      <w:r w:rsidR="00867885" w:rsidRPr="00860A7B">
        <w:rPr>
          <w:rFonts w:ascii="Lora" w:hAnsi="Lora" w:cs="Times New Roman"/>
          <w:sz w:val="20"/>
          <w:szCs w:val="20"/>
        </w:rPr>
        <w:t xml:space="preserve"> </w:t>
      </w:r>
      <w:r w:rsidR="009A173B">
        <w:rPr>
          <w:rFonts w:ascii="Lora" w:hAnsi="Lora" w:cs="Times New Roman"/>
          <w:sz w:val="20"/>
          <w:szCs w:val="20"/>
        </w:rPr>
        <w:t>Tarik Adams</w:t>
      </w:r>
    </w:p>
    <w:p w14:paraId="7DE929A8" w14:textId="77777777" w:rsidR="009A173B" w:rsidRPr="009A173B" w:rsidRDefault="0014475F" w:rsidP="009A173B">
      <w:pPr>
        <w:spacing w:after="0" w:line="240" w:lineRule="auto"/>
        <w:jc w:val="right"/>
        <w:rPr>
          <w:rFonts w:ascii="Lora" w:hAnsi="Lora" w:cs="Times New Roman"/>
          <w:sz w:val="20"/>
          <w:szCs w:val="20"/>
        </w:rPr>
      </w:pPr>
      <w:r w:rsidRPr="00860A7B">
        <w:rPr>
          <w:rFonts w:ascii="Lora" w:hAnsi="Lora" w:cs="Times New Roman"/>
          <w:sz w:val="20"/>
          <w:szCs w:val="20"/>
        </w:rPr>
        <w:t>Phone Number</w:t>
      </w:r>
      <w:r w:rsidR="00860A7B" w:rsidRPr="00860A7B">
        <w:rPr>
          <w:rFonts w:ascii="Lora" w:hAnsi="Lora" w:cs="Times New Roman"/>
          <w:sz w:val="20"/>
          <w:szCs w:val="20"/>
        </w:rPr>
        <w:t xml:space="preserve">: </w:t>
      </w:r>
      <w:r w:rsidR="009A173B" w:rsidRPr="009A173B">
        <w:rPr>
          <w:rFonts w:ascii="Lora" w:hAnsi="Lora" w:cs="Times New Roman"/>
          <w:sz w:val="20"/>
          <w:szCs w:val="20"/>
        </w:rPr>
        <w:t>301-497-5817</w:t>
      </w:r>
    </w:p>
    <w:p w14:paraId="24D9A9F6" w14:textId="5AEF9DEB" w:rsidR="0014475F" w:rsidRPr="00146247" w:rsidRDefault="0014475F" w:rsidP="0014475F">
      <w:pPr>
        <w:spacing w:after="0" w:line="240" w:lineRule="auto"/>
        <w:jc w:val="right"/>
        <w:rPr>
          <w:rFonts w:ascii="Lora" w:eastAsia="Times New Roman" w:hAnsi="Lora" w:cs="Times New Roman"/>
          <w:color w:val="000000" w:themeColor="text1"/>
          <w:sz w:val="20"/>
          <w:szCs w:val="20"/>
        </w:rPr>
      </w:pPr>
      <w:r w:rsidRPr="00860A7B">
        <w:rPr>
          <w:rFonts w:ascii="Lora" w:hAnsi="Lora" w:cs="Times New Roman"/>
          <w:sz w:val="20"/>
          <w:szCs w:val="20"/>
        </w:rPr>
        <w:t>Email</w:t>
      </w:r>
      <w:r w:rsidR="00860A7B" w:rsidRPr="00860A7B">
        <w:rPr>
          <w:rFonts w:ascii="Lora" w:hAnsi="Lora" w:cs="Times New Roman"/>
          <w:sz w:val="20"/>
          <w:szCs w:val="20"/>
        </w:rPr>
        <w:t xml:space="preserve">: </w:t>
      </w:r>
      <w:r w:rsidR="009A173B">
        <w:rPr>
          <w:rFonts w:ascii="Lora" w:hAnsi="Lora" w:cs="Times New Roman"/>
          <w:sz w:val="20"/>
          <w:szCs w:val="20"/>
        </w:rPr>
        <w:t>Tarik_Adams</w:t>
      </w:r>
      <w:r w:rsidR="00860A7B">
        <w:rPr>
          <w:rFonts w:ascii="Lora" w:hAnsi="Lora" w:cs="Times New Roman"/>
          <w:sz w:val="20"/>
          <w:szCs w:val="20"/>
        </w:rPr>
        <w:t>@fws.gov</w:t>
      </w:r>
    </w:p>
    <w:p w14:paraId="1AD8A152" w14:textId="57AFC5CC" w:rsidR="00B4352E" w:rsidRPr="00146247" w:rsidRDefault="00B4352E" w:rsidP="1AB01593">
      <w:pPr>
        <w:rPr>
          <w:rFonts w:ascii="Lora" w:eastAsia="Times New Roman" w:hAnsi="Lora" w:cs="Times New Roman"/>
          <w:b/>
          <w:bCs/>
          <w:color w:val="000000" w:themeColor="text1"/>
          <w:sz w:val="20"/>
          <w:szCs w:val="20"/>
        </w:rPr>
      </w:pPr>
    </w:p>
    <w:p w14:paraId="71400BA3" w14:textId="77777777" w:rsidR="00277F2F" w:rsidRDefault="00277F2F" w:rsidP="00FC54B5">
      <w:pPr>
        <w:jc w:val="center"/>
        <w:rPr>
          <w:rFonts w:ascii="Lora" w:hAnsi="Lora" w:cs="Times New Roman"/>
          <w:b/>
          <w:bCs/>
          <w:sz w:val="24"/>
          <w:szCs w:val="24"/>
        </w:rPr>
      </w:pPr>
      <w:r>
        <w:rPr>
          <w:rFonts w:ascii="Lora" w:hAnsi="Lora" w:cs="Times New Roman"/>
          <w:b/>
          <w:bCs/>
          <w:sz w:val="24"/>
          <w:szCs w:val="24"/>
        </w:rPr>
        <w:t>Patuxent Research Refuge</w:t>
      </w:r>
      <w:r w:rsidR="00B2270B">
        <w:rPr>
          <w:rFonts w:ascii="Lora" w:hAnsi="Lora" w:cs="Times New Roman"/>
          <w:b/>
          <w:bCs/>
          <w:sz w:val="24"/>
          <w:szCs w:val="24"/>
        </w:rPr>
        <w:t xml:space="preserve"> </w:t>
      </w:r>
      <w:r w:rsidR="00380ECD" w:rsidRPr="00146247">
        <w:rPr>
          <w:rFonts w:ascii="Lora" w:hAnsi="Lora" w:cs="Times New Roman"/>
          <w:b/>
          <w:bCs/>
          <w:sz w:val="24"/>
          <w:szCs w:val="24"/>
        </w:rPr>
        <w:t xml:space="preserve">Seeks Public Comment </w:t>
      </w:r>
    </w:p>
    <w:p w14:paraId="4BF55730" w14:textId="6053285B" w:rsidR="00505DE5" w:rsidRPr="00146247" w:rsidRDefault="00380ECD" w:rsidP="00FC54B5">
      <w:pPr>
        <w:jc w:val="center"/>
        <w:rPr>
          <w:rFonts w:ascii="Lora" w:hAnsi="Lora" w:cs="Times New Roman"/>
          <w:b/>
          <w:bCs/>
          <w:sz w:val="24"/>
          <w:szCs w:val="24"/>
        </w:rPr>
      </w:pPr>
      <w:r w:rsidRPr="00146247">
        <w:rPr>
          <w:rFonts w:ascii="Lora" w:hAnsi="Lora" w:cs="Times New Roman"/>
          <w:b/>
          <w:bCs/>
          <w:sz w:val="24"/>
          <w:szCs w:val="24"/>
        </w:rPr>
        <w:t xml:space="preserve">on </w:t>
      </w:r>
      <w:r w:rsidR="00E23C1F">
        <w:rPr>
          <w:rFonts w:ascii="Lora" w:hAnsi="Lora" w:cs="Times New Roman"/>
          <w:b/>
          <w:bCs/>
          <w:sz w:val="24"/>
          <w:szCs w:val="24"/>
        </w:rPr>
        <w:t xml:space="preserve">Draft </w:t>
      </w:r>
      <w:r w:rsidRPr="00146247">
        <w:rPr>
          <w:rFonts w:ascii="Lora" w:hAnsi="Lora" w:cs="Times New Roman"/>
          <w:b/>
          <w:bCs/>
          <w:sz w:val="24"/>
          <w:szCs w:val="24"/>
        </w:rPr>
        <w:t>Compatibility Determination</w:t>
      </w:r>
      <w:r w:rsidR="00344663">
        <w:rPr>
          <w:rFonts w:ascii="Lora" w:hAnsi="Lora" w:cs="Times New Roman"/>
          <w:b/>
          <w:bCs/>
          <w:sz w:val="24"/>
          <w:szCs w:val="24"/>
        </w:rPr>
        <w:t>s</w:t>
      </w:r>
    </w:p>
    <w:p w14:paraId="33BD67FC" w14:textId="4AE8569F" w:rsidR="00B60116" w:rsidRPr="00146247" w:rsidRDefault="009A173B" w:rsidP="00FD700D">
      <w:pPr>
        <w:rPr>
          <w:rFonts w:ascii="Lora" w:hAnsi="Lora" w:cs="Arial"/>
          <w:sz w:val="20"/>
          <w:szCs w:val="20"/>
          <w:shd w:val="clear" w:color="auto" w:fill="FFFFFF"/>
        </w:rPr>
      </w:pPr>
      <w:r>
        <w:rPr>
          <w:rFonts w:ascii="Lora" w:hAnsi="Lora" w:cs="Arial"/>
          <w:sz w:val="20"/>
          <w:szCs w:val="20"/>
          <w:shd w:val="clear" w:color="auto" w:fill="FFFFFF"/>
        </w:rPr>
        <w:t>The Patuxent Research Refuge</w:t>
      </w:r>
      <w:r w:rsidR="00380ECD" w:rsidRPr="00146247">
        <w:rPr>
          <w:rFonts w:ascii="Lora" w:hAnsi="Lora" w:cs="Arial"/>
          <w:sz w:val="20"/>
          <w:szCs w:val="20"/>
          <w:shd w:val="clear" w:color="auto" w:fill="FFFFFF"/>
        </w:rPr>
        <w:t xml:space="preserve"> is seeking public review and comment on </w:t>
      </w:r>
      <w:r w:rsidR="00E23C1F">
        <w:rPr>
          <w:rFonts w:ascii="Lora" w:hAnsi="Lora" w:cs="Arial"/>
          <w:sz w:val="20"/>
          <w:szCs w:val="20"/>
          <w:shd w:val="clear" w:color="auto" w:fill="FFFFFF"/>
        </w:rPr>
        <w:t xml:space="preserve">Draft </w:t>
      </w:r>
      <w:r w:rsidR="00380ECD" w:rsidRPr="00146247">
        <w:rPr>
          <w:rFonts w:ascii="Lora" w:hAnsi="Lora" w:cs="Arial"/>
          <w:sz w:val="20"/>
          <w:szCs w:val="20"/>
          <w:shd w:val="clear" w:color="auto" w:fill="FFFFFF"/>
        </w:rPr>
        <w:t>Compatibility Determination</w:t>
      </w:r>
      <w:r w:rsidR="00344663">
        <w:rPr>
          <w:rFonts w:ascii="Lora" w:hAnsi="Lora" w:cs="Arial"/>
          <w:sz w:val="20"/>
          <w:szCs w:val="20"/>
          <w:shd w:val="clear" w:color="auto" w:fill="FFFFFF"/>
        </w:rPr>
        <w:t>s</w:t>
      </w:r>
      <w:r w:rsidR="00146247" w:rsidRPr="00146247">
        <w:rPr>
          <w:rFonts w:ascii="Lora" w:hAnsi="Lora" w:cs="Arial"/>
          <w:sz w:val="20"/>
          <w:szCs w:val="20"/>
          <w:shd w:val="clear" w:color="auto" w:fill="FFFFFF"/>
        </w:rPr>
        <w:t xml:space="preserve"> for </w:t>
      </w:r>
      <w:r w:rsidR="00B2270B">
        <w:rPr>
          <w:rFonts w:ascii="Lora" w:hAnsi="Lora" w:cs="Arial"/>
          <w:sz w:val="20"/>
          <w:szCs w:val="20"/>
          <w:shd w:val="clear" w:color="auto" w:fill="FFFFFF"/>
        </w:rPr>
        <w:t>research</w:t>
      </w:r>
      <w:r w:rsidR="00380ECD" w:rsidRPr="00146247">
        <w:rPr>
          <w:rFonts w:ascii="Lora" w:hAnsi="Lora" w:cs="Arial"/>
          <w:sz w:val="20"/>
          <w:szCs w:val="20"/>
          <w:shd w:val="clear" w:color="auto" w:fill="FFFFFF"/>
        </w:rPr>
        <w:t xml:space="preserve">. </w:t>
      </w:r>
      <w:r w:rsidR="00146247" w:rsidRPr="00B96773">
        <w:rPr>
          <w:rFonts w:ascii="Lora" w:hAnsi="Lora" w:cs="Arial"/>
          <w:sz w:val="20"/>
          <w:szCs w:val="20"/>
          <w:shd w:val="clear" w:color="auto" w:fill="FFFFFF"/>
        </w:rPr>
        <w:t>The refuge</w:t>
      </w:r>
      <w:r w:rsidRPr="00B96773">
        <w:rPr>
          <w:rFonts w:ascii="Lora" w:hAnsi="Lora" w:cs="Arial"/>
          <w:sz w:val="20"/>
          <w:szCs w:val="20"/>
          <w:shd w:val="clear" w:color="auto" w:fill="FFFFFF"/>
        </w:rPr>
        <w:t xml:space="preserve"> </w:t>
      </w:r>
      <w:r w:rsidR="00380ECD" w:rsidRPr="00B96773">
        <w:rPr>
          <w:rFonts w:ascii="Lora" w:hAnsi="Lora" w:cs="Arial"/>
          <w:sz w:val="20"/>
          <w:szCs w:val="20"/>
          <w:shd w:val="clear" w:color="auto" w:fill="FFFFFF"/>
        </w:rPr>
        <w:t>propose</w:t>
      </w:r>
      <w:r w:rsidR="00146247" w:rsidRPr="00B96773">
        <w:rPr>
          <w:rFonts w:ascii="Lora" w:hAnsi="Lora" w:cs="Arial"/>
          <w:sz w:val="20"/>
          <w:szCs w:val="20"/>
          <w:shd w:val="clear" w:color="auto" w:fill="FFFFFF"/>
        </w:rPr>
        <w:t>s</w:t>
      </w:r>
      <w:r w:rsidR="00380ECD" w:rsidRPr="00B96773">
        <w:rPr>
          <w:rFonts w:ascii="Lora" w:hAnsi="Lora" w:cs="Arial"/>
          <w:sz w:val="20"/>
          <w:szCs w:val="20"/>
          <w:shd w:val="clear" w:color="auto" w:fill="FFFFFF"/>
        </w:rPr>
        <w:t xml:space="preserve"> </w:t>
      </w:r>
      <w:r w:rsidR="00146247" w:rsidRPr="00B96773">
        <w:rPr>
          <w:rFonts w:ascii="Lora" w:hAnsi="Lora" w:cs="Arial"/>
          <w:sz w:val="20"/>
          <w:szCs w:val="20"/>
          <w:shd w:val="clear" w:color="auto" w:fill="FFFFFF"/>
        </w:rPr>
        <w:t xml:space="preserve">opening to </w:t>
      </w:r>
      <w:r w:rsidR="00860A7B" w:rsidRPr="00B96773">
        <w:rPr>
          <w:rFonts w:ascii="Lora" w:hAnsi="Lora" w:cs="Arial"/>
          <w:sz w:val="20"/>
          <w:szCs w:val="20"/>
          <w:shd w:val="clear" w:color="auto" w:fill="FFFFFF"/>
        </w:rPr>
        <w:t>th</w:t>
      </w:r>
      <w:r w:rsidR="00B2270B" w:rsidRPr="00B96773">
        <w:rPr>
          <w:rFonts w:ascii="Lora" w:hAnsi="Lora" w:cs="Arial"/>
          <w:sz w:val="20"/>
          <w:szCs w:val="20"/>
          <w:shd w:val="clear" w:color="auto" w:fill="FFFFFF"/>
        </w:rPr>
        <w:t>is activity</w:t>
      </w:r>
      <w:r w:rsidR="00146247" w:rsidRPr="00B96773">
        <w:rPr>
          <w:rFonts w:ascii="Lora" w:hAnsi="Lora" w:cs="Arial"/>
          <w:sz w:val="20"/>
          <w:szCs w:val="20"/>
          <w:shd w:val="clear" w:color="auto" w:fill="FFFFFF"/>
        </w:rPr>
        <w:t xml:space="preserve">, where </w:t>
      </w:r>
      <w:r w:rsidR="00B2270B" w:rsidRPr="00B96773">
        <w:rPr>
          <w:rFonts w:ascii="Lora" w:hAnsi="Lora" w:cs="Arial"/>
          <w:sz w:val="20"/>
          <w:szCs w:val="20"/>
          <w:shd w:val="clear" w:color="auto" w:fill="FFFFFF"/>
        </w:rPr>
        <w:t xml:space="preserve">it does </w:t>
      </w:r>
      <w:r w:rsidR="00146247" w:rsidRPr="00B96773">
        <w:rPr>
          <w:rFonts w:ascii="Lora" w:hAnsi="Lora" w:cs="Arial"/>
          <w:sz w:val="20"/>
          <w:szCs w:val="20"/>
          <w:shd w:val="clear" w:color="auto" w:fill="FFFFFF"/>
        </w:rPr>
        <w:t xml:space="preserve">not compromise the mission and operations of </w:t>
      </w:r>
      <w:r w:rsidRPr="00B96773">
        <w:rPr>
          <w:rFonts w:ascii="Lora" w:hAnsi="Lora" w:cs="Arial"/>
          <w:sz w:val="20"/>
          <w:szCs w:val="20"/>
          <w:shd w:val="clear" w:color="auto" w:fill="FFFFFF"/>
        </w:rPr>
        <w:t xml:space="preserve">the </w:t>
      </w:r>
      <w:r w:rsidR="00860A7B" w:rsidRPr="00B96773">
        <w:rPr>
          <w:rFonts w:ascii="Lora" w:hAnsi="Lora" w:cs="Arial"/>
          <w:sz w:val="20"/>
          <w:szCs w:val="20"/>
          <w:shd w:val="clear" w:color="auto" w:fill="FFFFFF"/>
        </w:rPr>
        <w:t xml:space="preserve">national </w:t>
      </w:r>
      <w:r w:rsidR="00146247" w:rsidRPr="00B96773">
        <w:rPr>
          <w:rFonts w:ascii="Lora" w:hAnsi="Lora" w:cs="Arial"/>
          <w:sz w:val="20"/>
          <w:szCs w:val="20"/>
          <w:shd w:val="clear" w:color="auto" w:fill="FFFFFF"/>
        </w:rPr>
        <w:t>wildlife refuge</w:t>
      </w:r>
      <w:r w:rsidR="00380ECD" w:rsidRPr="00B96773">
        <w:rPr>
          <w:rFonts w:ascii="Lora" w:hAnsi="Lora" w:cs="Arial"/>
          <w:sz w:val="20"/>
          <w:szCs w:val="20"/>
          <w:shd w:val="clear" w:color="auto" w:fill="FFFFFF"/>
        </w:rPr>
        <w:t>.</w:t>
      </w:r>
      <w:r w:rsidR="00B2270B">
        <w:rPr>
          <w:rFonts w:ascii="Lora" w:hAnsi="Lora" w:cs="Arial"/>
          <w:sz w:val="20"/>
          <w:szCs w:val="20"/>
          <w:shd w:val="clear" w:color="auto" w:fill="FFFFFF"/>
        </w:rPr>
        <w:t xml:space="preserve"> Also, only research that has low- or no-adverse impacts is proposed for this opening, which includes</w:t>
      </w:r>
      <w:r w:rsidR="00B2270B" w:rsidRPr="00B2270B">
        <w:rPr>
          <w:rFonts w:ascii="Lora" w:hAnsi="Lora" w:cs="Arial"/>
          <w:sz w:val="20"/>
          <w:szCs w:val="20"/>
          <w:shd w:val="clear" w:color="auto" w:fill="FFFFFF"/>
        </w:rPr>
        <w:t xml:space="preserve"> projects that have minimal potential to adversely affect cultural resources, populations of plants, wildlife, or their habitats, or ecosystems. </w:t>
      </w:r>
      <w:r w:rsidR="00380ECD" w:rsidRPr="00860A7B">
        <w:rPr>
          <w:rFonts w:ascii="Lora" w:hAnsi="Lora" w:cs="Arial"/>
          <w:sz w:val="20"/>
          <w:szCs w:val="20"/>
          <w:shd w:val="clear" w:color="auto" w:fill="FFFFFF"/>
        </w:rPr>
        <w:t xml:space="preserve">The </w:t>
      </w:r>
      <w:r w:rsidR="00146247" w:rsidRPr="00860A7B">
        <w:rPr>
          <w:rFonts w:ascii="Lora" w:hAnsi="Lora" w:cs="Arial"/>
          <w:sz w:val="20"/>
          <w:szCs w:val="20"/>
          <w:shd w:val="clear" w:color="auto" w:fill="FFFFFF"/>
        </w:rPr>
        <w:t xml:space="preserve">U.S. Fish and Wildlife </w:t>
      </w:r>
      <w:r w:rsidR="00380ECD" w:rsidRPr="00860A7B">
        <w:rPr>
          <w:rFonts w:ascii="Lora" w:hAnsi="Lora" w:cs="Arial"/>
          <w:sz w:val="20"/>
          <w:szCs w:val="20"/>
          <w:shd w:val="clear" w:color="auto" w:fill="FFFFFF"/>
        </w:rPr>
        <w:t xml:space="preserve">Service </w:t>
      </w:r>
      <w:r w:rsidR="00146247" w:rsidRPr="00860A7B">
        <w:rPr>
          <w:rFonts w:ascii="Lora" w:hAnsi="Lora" w:cs="Arial"/>
          <w:sz w:val="20"/>
          <w:szCs w:val="20"/>
          <w:shd w:val="clear" w:color="auto" w:fill="FFFFFF"/>
        </w:rPr>
        <w:t xml:space="preserve">(Service) </w:t>
      </w:r>
      <w:r w:rsidR="00380ECD" w:rsidRPr="00860A7B">
        <w:rPr>
          <w:rFonts w:ascii="Lora" w:hAnsi="Lora" w:cs="Arial"/>
          <w:sz w:val="20"/>
          <w:szCs w:val="20"/>
          <w:shd w:val="clear" w:color="auto" w:fill="FFFFFF"/>
        </w:rPr>
        <w:t>will accept comments received or postmarked on or before</w:t>
      </w:r>
      <w:r w:rsidR="00860A7B" w:rsidRPr="00860A7B">
        <w:rPr>
          <w:rFonts w:ascii="Lora" w:hAnsi="Lora" w:cs="Arial"/>
          <w:sz w:val="20"/>
          <w:szCs w:val="20"/>
          <w:shd w:val="clear" w:color="auto" w:fill="FFFFFF"/>
        </w:rPr>
        <w:t xml:space="preserve"> </w:t>
      </w:r>
      <w:r w:rsidRPr="00C22AFD">
        <w:rPr>
          <w:rFonts w:ascii="Lora" w:hAnsi="Lora" w:cs="Arial"/>
          <w:sz w:val="20"/>
          <w:szCs w:val="20"/>
          <w:shd w:val="clear" w:color="auto" w:fill="FFFFFF"/>
        </w:rPr>
        <w:t>September</w:t>
      </w:r>
      <w:r w:rsidR="00860A7B" w:rsidRPr="00C22AFD">
        <w:rPr>
          <w:rFonts w:ascii="Lora" w:hAnsi="Lora" w:cs="Arial"/>
          <w:sz w:val="20"/>
          <w:szCs w:val="20"/>
          <w:shd w:val="clear" w:color="auto" w:fill="FFFFFF"/>
        </w:rPr>
        <w:t xml:space="preserve"> 16, 202</w:t>
      </w:r>
      <w:r w:rsidRPr="00C22AFD">
        <w:rPr>
          <w:rFonts w:ascii="Lora" w:hAnsi="Lora" w:cs="Arial"/>
          <w:sz w:val="20"/>
          <w:szCs w:val="20"/>
          <w:shd w:val="clear" w:color="auto" w:fill="FFFFFF"/>
        </w:rPr>
        <w:t>5</w:t>
      </w:r>
      <w:r w:rsidR="00860A7B" w:rsidRPr="00C22AFD">
        <w:rPr>
          <w:rFonts w:ascii="Lora" w:hAnsi="Lora" w:cs="Arial"/>
          <w:sz w:val="20"/>
          <w:szCs w:val="20"/>
          <w:shd w:val="clear" w:color="auto" w:fill="FFFFFF"/>
        </w:rPr>
        <w:t xml:space="preserve">. </w:t>
      </w:r>
      <w:r w:rsidR="00380ECD" w:rsidRPr="00C22AFD">
        <w:rPr>
          <w:rFonts w:ascii="Lora" w:hAnsi="Lora" w:cs="Arial"/>
          <w:sz w:val="20"/>
          <w:szCs w:val="20"/>
          <w:shd w:val="clear" w:color="auto" w:fill="FFFFFF"/>
        </w:rPr>
        <w:t> </w:t>
      </w:r>
    </w:p>
    <w:p w14:paraId="2E828BFE" w14:textId="307399FC" w:rsidR="00146247" w:rsidRDefault="00146247" w:rsidP="00FD700D">
      <w:pPr>
        <w:rPr>
          <w:rFonts w:ascii="Lora" w:hAnsi="Lora" w:cs="Arial"/>
          <w:sz w:val="20"/>
          <w:szCs w:val="20"/>
          <w:shd w:val="clear" w:color="auto" w:fill="FFFFFF"/>
        </w:rPr>
      </w:pPr>
      <w:r w:rsidRPr="00146247">
        <w:rPr>
          <w:rFonts w:ascii="Lora" w:hAnsi="Lora" w:cs="Arial"/>
          <w:sz w:val="20"/>
          <w:szCs w:val="20"/>
          <w:shd w:val="clear" w:color="auto" w:fill="FFFFFF"/>
        </w:rPr>
        <w:t xml:space="preserve">The Service prepares Compatibility Determinations to ensure that public and economic uses of </w:t>
      </w:r>
      <w:r w:rsidR="00860A7B">
        <w:rPr>
          <w:rFonts w:ascii="Lora" w:hAnsi="Lora" w:cs="Arial"/>
          <w:sz w:val="20"/>
          <w:szCs w:val="20"/>
          <w:shd w:val="clear" w:color="auto" w:fill="FFFFFF"/>
        </w:rPr>
        <w:t>n</w:t>
      </w:r>
      <w:r w:rsidRPr="00146247">
        <w:rPr>
          <w:rFonts w:ascii="Lora" w:hAnsi="Lora" w:cs="Arial"/>
          <w:sz w:val="20"/>
          <w:szCs w:val="20"/>
          <w:shd w:val="clear" w:color="auto" w:fill="FFFFFF"/>
        </w:rPr>
        <w:t xml:space="preserve">ational </w:t>
      </w:r>
      <w:r w:rsidR="00860A7B">
        <w:rPr>
          <w:rFonts w:ascii="Lora" w:hAnsi="Lora" w:cs="Arial"/>
          <w:sz w:val="20"/>
          <w:szCs w:val="20"/>
          <w:shd w:val="clear" w:color="auto" w:fill="FFFFFF"/>
        </w:rPr>
        <w:t>w</w:t>
      </w:r>
      <w:r w:rsidRPr="00146247">
        <w:rPr>
          <w:rFonts w:ascii="Lora" w:hAnsi="Lora" w:cs="Arial"/>
          <w:sz w:val="20"/>
          <w:szCs w:val="20"/>
          <w:shd w:val="clear" w:color="auto" w:fill="FFFFFF"/>
        </w:rPr>
        <w:t xml:space="preserve">ildlife </w:t>
      </w:r>
      <w:r w:rsidR="00860A7B">
        <w:rPr>
          <w:rFonts w:ascii="Lora" w:hAnsi="Lora" w:cs="Arial"/>
          <w:sz w:val="20"/>
          <w:szCs w:val="20"/>
          <w:shd w:val="clear" w:color="auto" w:fill="FFFFFF"/>
        </w:rPr>
        <w:t>r</w:t>
      </w:r>
      <w:r w:rsidRPr="00146247">
        <w:rPr>
          <w:rFonts w:ascii="Lora" w:hAnsi="Lora" w:cs="Arial"/>
          <w:sz w:val="20"/>
          <w:szCs w:val="20"/>
          <w:shd w:val="clear" w:color="auto" w:fill="FFFFFF"/>
        </w:rPr>
        <w:t xml:space="preserve">efuges do not interfere with or detract from the purposes for which each refuge was established. Compatibility Determinations also describe how these uses would contribute towards achieving </w:t>
      </w:r>
      <w:r w:rsidR="00860A7B">
        <w:rPr>
          <w:rFonts w:ascii="Lora" w:hAnsi="Lora" w:cs="Arial"/>
          <w:sz w:val="20"/>
          <w:szCs w:val="20"/>
          <w:shd w:val="clear" w:color="auto" w:fill="FFFFFF"/>
        </w:rPr>
        <w:t>r</w:t>
      </w:r>
      <w:r w:rsidRPr="00146247">
        <w:rPr>
          <w:rFonts w:ascii="Lora" w:hAnsi="Lora" w:cs="Arial"/>
          <w:sz w:val="20"/>
          <w:szCs w:val="20"/>
          <w:shd w:val="clear" w:color="auto" w:fill="FFFFFF"/>
        </w:rPr>
        <w:t>efuge purposes and the mission of the National Wildlife Refuge System. </w:t>
      </w:r>
    </w:p>
    <w:p w14:paraId="60CD11EB" w14:textId="7B9E7CA1" w:rsidR="0018583E" w:rsidRPr="00ED2E34" w:rsidRDefault="0018583E" w:rsidP="00627087">
      <w:pPr>
        <w:spacing w:line="240" w:lineRule="auto"/>
        <w:rPr>
          <w:rFonts w:ascii="Lora" w:hAnsi="Lora"/>
          <w:sz w:val="20"/>
          <w:szCs w:val="20"/>
        </w:rPr>
      </w:pPr>
      <w:r w:rsidRPr="00ED2E34">
        <w:rPr>
          <w:rFonts w:ascii="Lora" w:hAnsi="Lora"/>
          <w:sz w:val="20"/>
          <w:szCs w:val="20"/>
        </w:rPr>
        <w:t>Copies of the Draft Compatibility Determinations can be found</w:t>
      </w:r>
      <w:r>
        <w:rPr>
          <w:rFonts w:ascii="Lora" w:hAnsi="Lora"/>
          <w:sz w:val="20"/>
          <w:szCs w:val="20"/>
        </w:rPr>
        <w:t xml:space="preserve"> at the refuge’</w:t>
      </w:r>
      <w:r w:rsidR="00627087">
        <w:rPr>
          <w:rFonts w:ascii="Lora" w:hAnsi="Lora"/>
          <w:sz w:val="20"/>
          <w:szCs w:val="20"/>
        </w:rPr>
        <w:t xml:space="preserve">s website </w:t>
      </w:r>
      <w:r w:rsidR="009A173B" w:rsidRPr="00BD2552">
        <w:rPr>
          <w:rFonts w:ascii="Lora" w:hAnsi="Lora"/>
          <w:sz w:val="20"/>
          <w:szCs w:val="20"/>
        </w:rPr>
        <w:t>https://www.fws.</w:t>
      </w:r>
      <w:r w:rsidR="009A173B" w:rsidRPr="00BD2552">
        <w:rPr>
          <w:rFonts w:ascii="Lora" w:hAnsi="Lora"/>
          <w:sz w:val="20"/>
          <w:szCs w:val="20"/>
        </w:rPr>
        <w:t>g</w:t>
      </w:r>
      <w:r w:rsidR="009A173B" w:rsidRPr="00BD2552">
        <w:rPr>
          <w:rFonts w:ascii="Lora" w:hAnsi="Lora"/>
          <w:sz w:val="20"/>
          <w:szCs w:val="20"/>
        </w:rPr>
        <w:t>ov/refuge/patuxent-research</w:t>
      </w:r>
      <w:r w:rsidR="009A173B">
        <w:rPr>
          <w:rFonts w:ascii="Lora" w:hAnsi="Lora"/>
          <w:sz w:val="20"/>
          <w:szCs w:val="20"/>
        </w:rPr>
        <w:t xml:space="preserve"> </w:t>
      </w:r>
      <w:r w:rsidR="00627087">
        <w:rPr>
          <w:rFonts w:ascii="Lora" w:hAnsi="Lora"/>
          <w:sz w:val="20"/>
          <w:szCs w:val="20"/>
        </w:rPr>
        <w:t>and hard copies are available at the Visitor Center.</w:t>
      </w:r>
    </w:p>
    <w:p w14:paraId="4FF451F6" w14:textId="14B65CFA" w:rsidR="00146247" w:rsidRPr="00B96773" w:rsidRDefault="00146247" w:rsidP="00FD700D">
      <w:pPr>
        <w:rPr>
          <w:rFonts w:ascii="Lora" w:hAnsi="Lora" w:cs="Arial"/>
          <w:sz w:val="20"/>
          <w:szCs w:val="20"/>
          <w:highlight w:val="yellow"/>
          <w:shd w:val="clear" w:color="auto" w:fill="FFFFFF"/>
        </w:rPr>
      </w:pPr>
      <w:r w:rsidRPr="00146247">
        <w:rPr>
          <w:rFonts w:ascii="Lora" w:hAnsi="Lora" w:cs="Arial"/>
          <w:sz w:val="20"/>
          <w:szCs w:val="20"/>
          <w:shd w:val="clear" w:color="auto" w:fill="FFFFFF"/>
        </w:rPr>
        <w:t xml:space="preserve">Comments or requests for additional information may be made </w:t>
      </w:r>
      <w:r w:rsidRPr="00860A7B">
        <w:rPr>
          <w:rFonts w:ascii="Lora" w:hAnsi="Lora" w:cs="Arial"/>
          <w:sz w:val="20"/>
          <w:szCs w:val="20"/>
          <w:shd w:val="clear" w:color="auto" w:fill="FFFFFF"/>
        </w:rPr>
        <w:t>by email to</w:t>
      </w:r>
      <w:r w:rsidR="00C22AFD">
        <w:rPr>
          <w:rFonts w:ascii="Lora" w:hAnsi="Lora" w:cs="Arial"/>
          <w:sz w:val="20"/>
          <w:szCs w:val="20"/>
          <w:shd w:val="clear" w:color="auto" w:fill="FFFFFF"/>
        </w:rPr>
        <w:t xml:space="preserve"> </w:t>
      </w:r>
      <w:r w:rsidR="00C22AFD" w:rsidRPr="00BD2552">
        <w:rPr>
          <w:rFonts w:ascii="Lora" w:hAnsi="Lora" w:cs="Arial"/>
          <w:sz w:val="20"/>
          <w:szCs w:val="20"/>
          <w:shd w:val="clear" w:color="auto" w:fill="FFFFFF"/>
        </w:rPr>
        <w:t>PRR_Refuge_Admin@fws.gov</w:t>
      </w:r>
      <w:r w:rsidR="00C22AFD">
        <w:rPr>
          <w:rFonts w:ascii="Lora" w:hAnsi="Lora" w:cs="Arial"/>
          <w:sz w:val="20"/>
          <w:szCs w:val="20"/>
          <w:shd w:val="clear" w:color="auto" w:fill="FFFFFF"/>
        </w:rPr>
        <w:t xml:space="preserve"> </w:t>
      </w:r>
      <w:r w:rsidRPr="00C22AFD">
        <w:rPr>
          <w:rFonts w:ascii="Lora" w:hAnsi="Lora" w:cs="Arial"/>
          <w:sz w:val="20"/>
          <w:szCs w:val="20"/>
          <w:shd w:val="clear" w:color="auto" w:fill="FFFFFF"/>
        </w:rPr>
        <w:t xml:space="preserve">or U.S. Mail to </w:t>
      </w:r>
      <w:r w:rsidR="00C22AFD" w:rsidRPr="00C22AFD">
        <w:rPr>
          <w:rFonts w:ascii="Lora" w:hAnsi="Lora" w:cs="Arial"/>
          <w:sz w:val="20"/>
          <w:szCs w:val="20"/>
          <w:shd w:val="clear" w:color="auto" w:fill="FFFFFF"/>
        </w:rPr>
        <w:t>10901 Scarlet Tanager Loop, Laurel, MD 20708</w:t>
      </w:r>
      <w:r w:rsidRPr="00C22AFD">
        <w:rPr>
          <w:rFonts w:ascii="Lora" w:hAnsi="Lora" w:cs="Arial"/>
          <w:sz w:val="20"/>
          <w:szCs w:val="20"/>
          <w:shd w:val="clear" w:color="auto" w:fill="FFFFFF"/>
        </w:rPr>
        <w:t>, Attn:</w:t>
      </w:r>
      <w:r w:rsidR="00860A7B" w:rsidRPr="00C22AFD">
        <w:rPr>
          <w:rFonts w:ascii="Lora" w:hAnsi="Lora" w:cs="Arial"/>
          <w:sz w:val="20"/>
          <w:szCs w:val="20"/>
          <w:shd w:val="clear" w:color="auto" w:fill="FFFFFF"/>
        </w:rPr>
        <w:t xml:space="preserve"> Refuge Manager</w:t>
      </w:r>
      <w:r w:rsidRPr="00C22AFD">
        <w:rPr>
          <w:rFonts w:ascii="Lora" w:hAnsi="Lora" w:cs="Arial"/>
          <w:sz w:val="20"/>
          <w:szCs w:val="20"/>
          <w:shd w:val="clear" w:color="auto" w:fill="FFFFFF"/>
        </w:rPr>
        <w:t>.</w:t>
      </w:r>
    </w:p>
    <w:p w14:paraId="3370A988" w14:textId="5446E241" w:rsidR="00146247" w:rsidRPr="00146247" w:rsidRDefault="00146247" w:rsidP="00FD700D">
      <w:pPr>
        <w:rPr>
          <w:rFonts w:ascii="Lora" w:hAnsi="Lora"/>
          <w:b/>
          <w:bCs/>
          <w:sz w:val="20"/>
          <w:szCs w:val="20"/>
        </w:rPr>
      </w:pPr>
      <w:r w:rsidRPr="00146247">
        <w:rPr>
          <w:rFonts w:ascii="Lora" w:hAnsi="Lora" w:cs="Arial"/>
          <w:sz w:val="20"/>
          <w:szCs w:val="20"/>
          <w:shd w:val="clear" w:color="auto" w:fill="FFFFFF"/>
        </w:rPr>
        <w:t>All comments received from individuals become part of the official public record. The Service’s practice is to make comments, including names and home addresses of respondents, available for public review during regular business hours. Individual respondents can request that we withhold their home address from the record, which we will honor to the extent allowable by law. If you wish to have your name and/or address withheld, you must state this prominently at the beginning of your comments. </w:t>
      </w:r>
    </w:p>
    <w:p w14:paraId="342F89DC" w14:textId="486FB667" w:rsidR="00344663" w:rsidRPr="00860A7B" w:rsidRDefault="00B60116" w:rsidP="009A173B">
      <w:pPr>
        <w:spacing w:after="0"/>
        <w:jc w:val="center"/>
        <w:rPr>
          <w:rFonts w:ascii="Lora" w:hAnsi="Lora"/>
          <w:b/>
          <w:bCs/>
          <w:i/>
          <w:iCs/>
          <w:sz w:val="20"/>
          <w:szCs w:val="20"/>
        </w:rPr>
      </w:pPr>
      <w:r w:rsidRPr="00860A7B">
        <w:rPr>
          <w:rFonts w:ascii="Lora" w:hAnsi="Lora"/>
          <w:b/>
          <w:bCs/>
          <w:sz w:val="20"/>
          <w:szCs w:val="20"/>
          <w:u w:val="single"/>
        </w:rPr>
        <w:lastRenderedPageBreak/>
        <w:t>-</w:t>
      </w:r>
      <w:r w:rsidR="00860A7B" w:rsidRPr="00860A7B">
        <w:rPr>
          <w:rFonts w:ascii="Lora" w:hAnsi="Lora"/>
          <w:b/>
          <w:bCs/>
          <w:sz w:val="20"/>
          <w:szCs w:val="20"/>
          <w:u w:val="single"/>
        </w:rPr>
        <w:t>Attachment</w:t>
      </w:r>
      <w:r w:rsidR="00344663">
        <w:rPr>
          <w:rFonts w:ascii="Lora" w:hAnsi="Lora"/>
          <w:b/>
          <w:bCs/>
          <w:sz w:val="20"/>
          <w:szCs w:val="20"/>
          <w:u w:val="single"/>
        </w:rPr>
        <w:t>s</w:t>
      </w:r>
      <w:r w:rsidR="00860A7B" w:rsidRPr="00860A7B">
        <w:rPr>
          <w:rFonts w:ascii="Lora" w:hAnsi="Lora"/>
          <w:b/>
          <w:bCs/>
          <w:sz w:val="20"/>
          <w:szCs w:val="20"/>
          <w:u w:val="single"/>
        </w:rPr>
        <w:t>-</w:t>
      </w:r>
      <w:r w:rsidR="00860A7B">
        <w:rPr>
          <w:rFonts w:ascii="Lora" w:hAnsi="Lora"/>
          <w:b/>
          <w:bCs/>
          <w:sz w:val="20"/>
          <w:szCs w:val="20"/>
        </w:rPr>
        <w:br/>
      </w:r>
      <w:r w:rsidR="00860A7B" w:rsidRPr="00860A7B">
        <w:rPr>
          <w:rFonts w:ascii="Lora" w:hAnsi="Lora"/>
          <w:b/>
          <w:bCs/>
          <w:i/>
          <w:iCs/>
          <w:sz w:val="20"/>
          <w:szCs w:val="20"/>
        </w:rPr>
        <w:t xml:space="preserve">Draft Compatibility Determination for </w:t>
      </w:r>
      <w:r w:rsidR="00344663">
        <w:rPr>
          <w:rFonts w:ascii="Lora" w:hAnsi="Lora"/>
          <w:b/>
          <w:bCs/>
          <w:i/>
          <w:iCs/>
          <w:sz w:val="20"/>
          <w:szCs w:val="20"/>
        </w:rPr>
        <w:t>research</w:t>
      </w:r>
      <w:r w:rsidR="00860A7B" w:rsidRPr="00860A7B">
        <w:rPr>
          <w:rFonts w:ascii="Lora" w:hAnsi="Lora"/>
          <w:b/>
          <w:bCs/>
          <w:i/>
          <w:iCs/>
          <w:sz w:val="20"/>
          <w:szCs w:val="20"/>
        </w:rPr>
        <w:t xml:space="preserve">, </w:t>
      </w:r>
      <w:r w:rsidR="009A173B">
        <w:rPr>
          <w:rFonts w:ascii="Lora" w:hAnsi="Lora"/>
          <w:b/>
          <w:bCs/>
          <w:i/>
          <w:iCs/>
          <w:sz w:val="20"/>
          <w:szCs w:val="20"/>
        </w:rPr>
        <w:t>Patuxent Research Refuge</w:t>
      </w:r>
    </w:p>
    <w:p w14:paraId="459B66E6" w14:textId="692D2B8B" w:rsidR="00505DE5" w:rsidRDefault="00FC54B5" w:rsidP="00146247">
      <w:pPr>
        <w:pStyle w:val="NoSpacing"/>
        <w:rPr>
          <w:rFonts w:ascii="Lora" w:hAnsi="Lora"/>
          <w:i/>
          <w:sz w:val="20"/>
          <w:szCs w:val="20"/>
        </w:rPr>
      </w:pPr>
      <w:r w:rsidRPr="00146247">
        <w:rPr>
          <w:rStyle w:val="Emphasis"/>
          <w:rFonts w:ascii="Lora" w:hAnsi="Lora"/>
          <w:sz w:val="20"/>
          <w:szCs w:val="20"/>
          <w:shd w:val="clear" w:color="auto" w:fill="FFFFFF"/>
        </w:rPr>
        <w:t>The U.S. Fish and Wildlife Service works with others to conserve, protect and enhance fish, wildlife, plants and their habitats for the continuing benefit of the American people. For more information, visit</w:t>
      </w:r>
      <w:r w:rsidRPr="00146247">
        <w:rPr>
          <w:rStyle w:val="apple-converted-space"/>
          <w:rFonts w:ascii="Lora" w:hAnsi="Lora"/>
          <w:sz w:val="20"/>
          <w:szCs w:val="20"/>
          <w:shd w:val="clear" w:color="auto" w:fill="FFFFFF"/>
        </w:rPr>
        <w:t xml:space="preserve"> </w:t>
      </w:r>
      <w:hyperlink r:id="rId10" w:tgtFrame="_blank" w:history="1">
        <w:r w:rsidRPr="00146247">
          <w:rPr>
            <w:rStyle w:val="Hyperlink"/>
            <w:rFonts w:ascii="Lora" w:hAnsi="Lora"/>
            <w:i/>
            <w:color w:val="auto"/>
            <w:sz w:val="20"/>
            <w:szCs w:val="20"/>
            <w:shd w:val="clear" w:color="auto" w:fill="FFFFFF"/>
          </w:rPr>
          <w:t>www.fws.gov</w:t>
        </w:r>
      </w:hyperlink>
      <w:r w:rsidRPr="00146247">
        <w:rPr>
          <w:rFonts w:ascii="Lora" w:hAnsi="Lora"/>
          <w:sz w:val="20"/>
          <w:szCs w:val="20"/>
          <w:shd w:val="clear" w:color="auto" w:fill="FFFFFF"/>
        </w:rPr>
        <w:t>,</w:t>
      </w:r>
      <w:r w:rsidRPr="00146247">
        <w:rPr>
          <w:rStyle w:val="Emphasis"/>
          <w:rFonts w:ascii="Lora" w:hAnsi="Lora"/>
          <w:sz w:val="20"/>
          <w:szCs w:val="20"/>
          <w:shd w:val="clear" w:color="auto" w:fill="FFFFFF"/>
        </w:rPr>
        <w:t xml:space="preserve"> or connect with us through any of these social media channels: </w:t>
      </w:r>
      <w:hyperlink r:id="rId11" w:history="1">
        <w:r w:rsidRPr="00146247">
          <w:rPr>
            <w:rStyle w:val="Hyperlink"/>
            <w:rFonts w:ascii="Lora" w:hAnsi="Lora"/>
            <w:i/>
            <w:color w:val="auto"/>
            <w:sz w:val="20"/>
            <w:szCs w:val="20"/>
          </w:rPr>
          <w:t>Facebook</w:t>
        </w:r>
      </w:hyperlink>
      <w:r w:rsidRPr="00146247">
        <w:rPr>
          <w:rFonts w:ascii="Lora" w:hAnsi="Lora"/>
          <w:i/>
          <w:sz w:val="20"/>
          <w:szCs w:val="20"/>
        </w:rPr>
        <w:t xml:space="preserve">, </w:t>
      </w:r>
      <w:hyperlink r:id="rId12" w:history="1">
        <w:r w:rsidRPr="00146247">
          <w:rPr>
            <w:rStyle w:val="Hyperlink"/>
            <w:rFonts w:ascii="Lora" w:hAnsi="Lora"/>
            <w:i/>
            <w:color w:val="auto"/>
            <w:sz w:val="20"/>
            <w:szCs w:val="20"/>
          </w:rPr>
          <w:t>Twitter</w:t>
        </w:r>
      </w:hyperlink>
      <w:r w:rsidRPr="00146247">
        <w:rPr>
          <w:rFonts w:ascii="Lora" w:hAnsi="Lora"/>
          <w:i/>
          <w:sz w:val="20"/>
          <w:szCs w:val="20"/>
        </w:rPr>
        <w:t xml:space="preserve">, </w:t>
      </w:r>
      <w:hyperlink r:id="rId13" w:history="1">
        <w:r w:rsidRPr="00146247">
          <w:rPr>
            <w:rStyle w:val="Hyperlink"/>
            <w:rFonts w:ascii="Lora" w:hAnsi="Lora"/>
            <w:i/>
            <w:color w:val="auto"/>
            <w:sz w:val="20"/>
            <w:szCs w:val="20"/>
          </w:rPr>
          <w:t>YouTube</w:t>
        </w:r>
      </w:hyperlink>
      <w:r w:rsidRPr="00146247">
        <w:rPr>
          <w:rFonts w:ascii="Lora" w:hAnsi="Lora"/>
          <w:i/>
          <w:sz w:val="20"/>
          <w:szCs w:val="20"/>
        </w:rPr>
        <w:t xml:space="preserve"> and </w:t>
      </w:r>
      <w:hyperlink r:id="rId14" w:history="1">
        <w:r w:rsidRPr="00146247">
          <w:rPr>
            <w:rStyle w:val="Hyperlink"/>
            <w:rFonts w:ascii="Lora" w:hAnsi="Lora"/>
            <w:i/>
            <w:color w:val="auto"/>
            <w:sz w:val="20"/>
            <w:szCs w:val="20"/>
          </w:rPr>
          <w:t>Flickr</w:t>
        </w:r>
      </w:hyperlink>
      <w:r w:rsidRPr="00146247">
        <w:rPr>
          <w:rFonts w:ascii="Lora" w:hAnsi="Lora"/>
          <w:i/>
          <w:sz w:val="20"/>
          <w:szCs w:val="20"/>
        </w:rPr>
        <w:t>.</w:t>
      </w:r>
    </w:p>
    <w:p w14:paraId="2C078E63" w14:textId="6C5DE555" w:rsidR="00B4352E" w:rsidRPr="00146247" w:rsidRDefault="1AB01593" w:rsidP="00FD700D">
      <w:pPr>
        <w:jc w:val="center"/>
        <w:rPr>
          <w:rFonts w:ascii="Lora" w:eastAsia="Times New Roman" w:hAnsi="Lora" w:cs="Times New Roman"/>
          <w:sz w:val="20"/>
          <w:szCs w:val="20"/>
        </w:rPr>
      </w:pPr>
      <w:r w:rsidRPr="00146247">
        <w:rPr>
          <w:rFonts w:ascii="Lora" w:eastAsia="Times New Roman" w:hAnsi="Lora" w:cs="Times New Roman"/>
          <w:sz w:val="20"/>
          <w:szCs w:val="20"/>
        </w:rPr>
        <w:t>-FWS-</w:t>
      </w:r>
    </w:p>
    <w:sectPr w:rsidR="00B4352E" w:rsidRPr="001462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SemiBold">
    <w:panose1 w:val="000007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Lora">
    <w:panose1 w:val="00000000000000000000"/>
    <w:charset w:val="00"/>
    <w:family w:val="auto"/>
    <w:pitch w:val="variable"/>
    <w:sig w:usb0="A00002F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B744B"/>
    <w:multiLevelType w:val="hybridMultilevel"/>
    <w:tmpl w:val="407E8A9E"/>
    <w:lvl w:ilvl="0" w:tplc="D820EBCA">
      <w:start w:val="9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88344B"/>
    <w:multiLevelType w:val="hybridMultilevel"/>
    <w:tmpl w:val="DE84E6DC"/>
    <w:lvl w:ilvl="0" w:tplc="C046DB40">
      <w:start w:val="1"/>
      <w:numFmt w:val="decimal"/>
      <w:lvlText w:val="%1."/>
      <w:lvlJc w:val="left"/>
      <w:pPr>
        <w:ind w:left="720" w:hanging="360"/>
      </w:pPr>
      <w:rPr>
        <w:rFonts w:ascii="Poppins SemiBold" w:hAnsi="Poppins SemiBold" w:cs="Poppins Semi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4664898">
    <w:abstractNumId w:val="0"/>
  </w:num>
  <w:num w:numId="2" w16cid:durableId="530072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61DE82"/>
    <w:rsid w:val="001108D5"/>
    <w:rsid w:val="0014475F"/>
    <w:rsid w:val="00146247"/>
    <w:rsid w:val="0018583E"/>
    <w:rsid w:val="001906E9"/>
    <w:rsid w:val="001955A2"/>
    <w:rsid w:val="00277F2F"/>
    <w:rsid w:val="002C354B"/>
    <w:rsid w:val="00344663"/>
    <w:rsid w:val="00380ECD"/>
    <w:rsid w:val="003A1D9A"/>
    <w:rsid w:val="003B3828"/>
    <w:rsid w:val="003E7697"/>
    <w:rsid w:val="004A5A56"/>
    <w:rsid w:val="00505DE5"/>
    <w:rsid w:val="00511A20"/>
    <w:rsid w:val="00627087"/>
    <w:rsid w:val="00674075"/>
    <w:rsid w:val="006833AB"/>
    <w:rsid w:val="006A71E1"/>
    <w:rsid w:val="00860A7B"/>
    <w:rsid w:val="008610EA"/>
    <w:rsid w:val="00867885"/>
    <w:rsid w:val="008A67EF"/>
    <w:rsid w:val="008A7AA0"/>
    <w:rsid w:val="009A173B"/>
    <w:rsid w:val="00B035B8"/>
    <w:rsid w:val="00B2270B"/>
    <w:rsid w:val="00B4352E"/>
    <w:rsid w:val="00B60116"/>
    <w:rsid w:val="00B96773"/>
    <w:rsid w:val="00BD2552"/>
    <w:rsid w:val="00C22AFD"/>
    <w:rsid w:val="00C91E80"/>
    <w:rsid w:val="00CB041B"/>
    <w:rsid w:val="00CE0C1B"/>
    <w:rsid w:val="00D35421"/>
    <w:rsid w:val="00D52B3E"/>
    <w:rsid w:val="00DE50F2"/>
    <w:rsid w:val="00DF7E46"/>
    <w:rsid w:val="00E23C1F"/>
    <w:rsid w:val="00E550C8"/>
    <w:rsid w:val="00E62509"/>
    <w:rsid w:val="00EA4B6C"/>
    <w:rsid w:val="00EF7D77"/>
    <w:rsid w:val="00F70A41"/>
    <w:rsid w:val="00FC54B5"/>
    <w:rsid w:val="00FD700D"/>
    <w:rsid w:val="04CE5AA7"/>
    <w:rsid w:val="0829088F"/>
    <w:rsid w:val="084DD339"/>
    <w:rsid w:val="0A91F0DA"/>
    <w:rsid w:val="0C925F4B"/>
    <w:rsid w:val="0FAA8821"/>
    <w:rsid w:val="11B6C278"/>
    <w:rsid w:val="12648FBC"/>
    <w:rsid w:val="12E228E3"/>
    <w:rsid w:val="14B7AD85"/>
    <w:rsid w:val="18C28556"/>
    <w:rsid w:val="19516A67"/>
    <w:rsid w:val="1AB01593"/>
    <w:rsid w:val="1AE6C3B2"/>
    <w:rsid w:val="1C363C7E"/>
    <w:rsid w:val="1C829413"/>
    <w:rsid w:val="1F6D8331"/>
    <w:rsid w:val="203881D7"/>
    <w:rsid w:val="21D1DBCF"/>
    <w:rsid w:val="296F7BB7"/>
    <w:rsid w:val="3431EF56"/>
    <w:rsid w:val="362E5F4C"/>
    <w:rsid w:val="363C7054"/>
    <w:rsid w:val="3880C7B0"/>
    <w:rsid w:val="3BD47D7F"/>
    <w:rsid w:val="45501E13"/>
    <w:rsid w:val="487FDCE2"/>
    <w:rsid w:val="4A1BAD43"/>
    <w:rsid w:val="4A5D3584"/>
    <w:rsid w:val="4D42079B"/>
    <w:rsid w:val="5261D053"/>
    <w:rsid w:val="56E8E9E1"/>
    <w:rsid w:val="5B8E5AF9"/>
    <w:rsid w:val="604D4B99"/>
    <w:rsid w:val="61E91BFA"/>
    <w:rsid w:val="62CFF939"/>
    <w:rsid w:val="6306371E"/>
    <w:rsid w:val="6721A931"/>
    <w:rsid w:val="67D9A841"/>
    <w:rsid w:val="6B114903"/>
    <w:rsid w:val="7361DE82"/>
    <w:rsid w:val="799389F2"/>
    <w:rsid w:val="79AA2A90"/>
    <w:rsid w:val="7A7F5F5F"/>
    <w:rsid w:val="7C18A801"/>
    <w:rsid w:val="7E96D39F"/>
    <w:rsid w:val="7EB9C9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1DE82"/>
  <w15:chartTrackingRefBased/>
  <w15:docId w15:val="{91F763FE-7D96-4E62-B369-1CA70FF35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8A7AA0"/>
    <w:rPr>
      <w:color w:val="605E5C"/>
      <w:shd w:val="clear" w:color="auto" w:fill="E1DFDD"/>
    </w:rPr>
  </w:style>
  <w:style w:type="paragraph" w:styleId="NoSpacing">
    <w:name w:val="No Spacing"/>
    <w:uiPriority w:val="1"/>
    <w:qFormat/>
    <w:rsid w:val="00FC54B5"/>
    <w:pPr>
      <w:spacing w:after="0"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FC54B5"/>
  </w:style>
  <w:style w:type="character" w:styleId="Emphasis">
    <w:name w:val="Emphasis"/>
    <w:basedOn w:val="DefaultParagraphFont"/>
    <w:uiPriority w:val="20"/>
    <w:qFormat/>
    <w:rsid w:val="00FC54B5"/>
    <w:rPr>
      <w:i/>
      <w:iCs/>
    </w:rPr>
  </w:style>
  <w:style w:type="paragraph" w:styleId="ListParagraph">
    <w:name w:val="List Paragraph"/>
    <w:basedOn w:val="Normal"/>
    <w:uiPriority w:val="34"/>
    <w:qFormat/>
    <w:rsid w:val="00B60116"/>
    <w:pPr>
      <w:ind w:left="720"/>
      <w:contextualSpacing/>
    </w:pPr>
  </w:style>
  <w:style w:type="paragraph" w:customStyle="1" w:styleId="BasicParagraph">
    <w:name w:val="[Basic Paragraph]"/>
    <w:basedOn w:val="Normal"/>
    <w:uiPriority w:val="99"/>
    <w:rsid w:val="003E7697"/>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CommentReference">
    <w:name w:val="annotation reference"/>
    <w:basedOn w:val="DefaultParagraphFont"/>
    <w:uiPriority w:val="99"/>
    <w:semiHidden/>
    <w:unhideWhenUsed/>
    <w:rsid w:val="00B2270B"/>
    <w:rPr>
      <w:sz w:val="16"/>
      <w:szCs w:val="16"/>
    </w:rPr>
  </w:style>
  <w:style w:type="paragraph" w:styleId="CommentText">
    <w:name w:val="annotation text"/>
    <w:basedOn w:val="Normal"/>
    <w:link w:val="CommentTextChar"/>
    <w:uiPriority w:val="99"/>
    <w:unhideWhenUsed/>
    <w:rsid w:val="00B2270B"/>
    <w:pPr>
      <w:spacing w:line="240" w:lineRule="auto"/>
    </w:pPr>
    <w:rPr>
      <w:sz w:val="20"/>
      <w:szCs w:val="20"/>
    </w:rPr>
  </w:style>
  <w:style w:type="character" w:customStyle="1" w:styleId="CommentTextChar">
    <w:name w:val="Comment Text Char"/>
    <w:basedOn w:val="DefaultParagraphFont"/>
    <w:link w:val="CommentText"/>
    <w:uiPriority w:val="99"/>
    <w:rsid w:val="00B2270B"/>
    <w:rPr>
      <w:sz w:val="20"/>
      <w:szCs w:val="20"/>
    </w:rPr>
  </w:style>
  <w:style w:type="paragraph" w:styleId="CommentSubject">
    <w:name w:val="annotation subject"/>
    <w:basedOn w:val="CommentText"/>
    <w:next w:val="CommentText"/>
    <w:link w:val="CommentSubjectChar"/>
    <w:uiPriority w:val="99"/>
    <w:semiHidden/>
    <w:unhideWhenUsed/>
    <w:rsid w:val="00B2270B"/>
    <w:rPr>
      <w:b/>
      <w:bCs/>
    </w:rPr>
  </w:style>
  <w:style w:type="character" w:customStyle="1" w:styleId="CommentSubjectChar">
    <w:name w:val="Comment Subject Char"/>
    <w:basedOn w:val="CommentTextChar"/>
    <w:link w:val="CommentSubject"/>
    <w:uiPriority w:val="99"/>
    <w:semiHidden/>
    <w:rsid w:val="00B2270B"/>
    <w:rPr>
      <w:b/>
      <w:bCs/>
      <w:sz w:val="20"/>
      <w:szCs w:val="20"/>
    </w:rPr>
  </w:style>
  <w:style w:type="character" w:styleId="FollowedHyperlink">
    <w:name w:val="FollowedHyperlink"/>
    <w:basedOn w:val="DefaultParagraphFont"/>
    <w:uiPriority w:val="99"/>
    <w:semiHidden/>
    <w:unhideWhenUsed/>
    <w:rsid w:val="009A173B"/>
    <w:rPr>
      <w:color w:val="954F72" w:themeColor="followedHyperlink"/>
      <w:u w:val="single"/>
    </w:rPr>
  </w:style>
  <w:style w:type="paragraph" w:styleId="Revision">
    <w:name w:val="Revision"/>
    <w:hidden/>
    <w:uiPriority w:val="99"/>
    <w:semiHidden/>
    <w:rsid w:val="00B967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8741">
      <w:bodyDiv w:val="1"/>
      <w:marLeft w:val="0"/>
      <w:marRight w:val="0"/>
      <w:marTop w:val="0"/>
      <w:marBottom w:val="0"/>
      <w:divBdr>
        <w:top w:val="none" w:sz="0" w:space="0" w:color="auto"/>
        <w:left w:val="none" w:sz="0" w:space="0" w:color="auto"/>
        <w:bottom w:val="none" w:sz="0" w:space="0" w:color="auto"/>
        <w:right w:val="none" w:sz="0" w:space="0" w:color="auto"/>
      </w:divBdr>
    </w:div>
    <w:div w:id="45104740">
      <w:bodyDiv w:val="1"/>
      <w:marLeft w:val="0"/>
      <w:marRight w:val="0"/>
      <w:marTop w:val="0"/>
      <w:marBottom w:val="0"/>
      <w:divBdr>
        <w:top w:val="none" w:sz="0" w:space="0" w:color="auto"/>
        <w:left w:val="none" w:sz="0" w:space="0" w:color="auto"/>
        <w:bottom w:val="none" w:sz="0" w:space="0" w:color="auto"/>
        <w:right w:val="none" w:sz="0" w:space="0" w:color="auto"/>
      </w:divBdr>
    </w:div>
    <w:div w:id="326440551">
      <w:bodyDiv w:val="1"/>
      <w:marLeft w:val="0"/>
      <w:marRight w:val="0"/>
      <w:marTop w:val="0"/>
      <w:marBottom w:val="0"/>
      <w:divBdr>
        <w:top w:val="none" w:sz="0" w:space="0" w:color="auto"/>
        <w:left w:val="none" w:sz="0" w:space="0" w:color="auto"/>
        <w:bottom w:val="none" w:sz="0" w:space="0" w:color="auto"/>
        <w:right w:val="none" w:sz="0" w:space="0" w:color="auto"/>
      </w:divBdr>
    </w:div>
    <w:div w:id="416171333">
      <w:bodyDiv w:val="1"/>
      <w:marLeft w:val="0"/>
      <w:marRight w:val="0"/>
      <w:marTop w:val="0"/>
      <w:marBottom w:val="0"/>
      <w:divBdr>
        <w:top w:val="none" w:sz="0" w:space="0" w:color="auto"/>
        <w:left w:val="none" w:sz="0" w:space="0" w:color="auto"/>
        <w:bottom w:val="none" w:sz="0" w:space="0" w:color="auto"/>
        <w:right w:val="none" w:sz="0" w:space="0" w:color="auto"/>
      </w:divBdr>
    </w:div>
    <w:div w:id="471215284">
      <w:bodyDiv w:val="1"/>
      <w:marLeft w:val="0"/>
      <w:marRight w:val="0"/>
      <w:marTop w:val="0"/>
      <w:marBottom w:val="0"/>
      <w:divBdr>
        <w:top w:val="none" w:sz="0" w:space="0" w:color="auto"/>
        <w:left w:val="none" w:sz="0" w:space="0" w:color="auto"/>
        <w:bottom w:val="none" w:sz="0" w:space="0" w:color="auto"/>
        <w:right w:val="none" w:sz="0" w:space="0" w:color="auto"/>
      </w:divBdr>
    </w:div>
    <w:div w:id="479007705">
      <w:bodyDiv w:val="1"/>
      <w:marLeft w:val="0"/>
      <w:marRight w:val="0"/>
      <w:marTop w:val="0"/>
      <w:marBottom w:val="0"/>
      <w:divBdr>
        <w:top w:val="none" w:sz="0" w:space="0" w:color="auto"/>
        <w:left w:val="none" w:sz="0" w:space="0" w:color="auto"/>
        <w:bottom w:val="none" w:sz="0" w:space="0" w:color="auto"/>
        <w:right w:val="none" w:sz="0" w:space="0" w:color="auto"/>
      </w:divBdr>
    </w:div>
    <w:div w:id="574125006">
      <w:bodyDiv w:val="1"/>
      <w:marLeft w:val="0"/>
      <w:marRight w:val="0"/>
      <w:marTop w:val="0"/>
      <w:marBottom w:val="0"/>
      <w:divBdr>
        <w:top w:val="none" w:sz="0" w:space="0" w:color="auto"/>
        <w:left w:val="none" w:sz="0" w:space="0" w:color="auto"/>
        <w:bottom w:val="none" w:sz="0" w:space="0" w:color="auto"/>
        <w:right w:val="none" w:sz="0" w:space="0" w:color="auto"/>
      </w:divBdr>
    </w:div>
    <w:div w:id="765082188">
      <w:bodyDiv w:val="1"/>
      <w:marLeft w:val="0"/>
      <w:marRight w:val="0"/>
      <w:marTop w:val="0"/>
      <w:marBottom w:val="0"/>
      <w:divBdr>
        <w:top w:val="none" w:sz="0" w:space="0" w:color="auto"/>
        <w:left w:val="none" w:sz="0" w:space="0" w:color="auto"/>
        <w:bottom w:val="none" w:sz="0" w:space="0" w:color="auto"/>
        <w:right w:val="none" w:sz="0" w:space="0" w:color="auto"/>
      </w:divBdr>
    </w:div>
    <w:div w:id="862133782">
      <w:bodyDiv w:val="1"/>
      <w:marLeft w:val="0"/>
      <w:marRight w:val="0"/>
      <w:marTop w:val="0"/>
      <w:marBottom w:val="0"/>
      <w:divBdr>
        <w:top w:val="none" w:sz="0" w:space="0" w:color="auto"/>
        <w:left w:val="none" w:sz="0" w:space="0" w:color="auto"/>
        <w:bottom w:val="none" w:sz="0" w:space="0" w:color="auto"/>
        <w:right w:val="none" w:sz="0" w:space="0" w:color="auto"/>
      </w:divBdr>
    </w:div>
    <w:div w:id="876164234">
      <w:bodyDiv w:val="1"/>
      <w:marLeft w:val="0"/>
      <w:marRight w:val="0"/>
      <w:marTop w:val="0"/>
      <w:marBottom w:val="0"/>
      <w:divBdr>
        <w:top w:val="none" w:sz="0" w:space="0" w:color="auto"/>
        <w:left w:val="none" w:sz="0" w:space="0" w:color="auto"/>
        <w:bottom w:val="none" w:sz="0" w:space="0" w:color="auto"/>
        <w:right w:val="none" w:sz="0" w:space="0" w:color="auto"/>
      </w:divBdr>
    </w:div>
    <w:div w:id="1125927993">
      <w:bodyDiv w:val="1"/>
      <w:marLeft w:val="0"/>
      <w:marRight w:val="0"/>
      <w:marTop w:val="0"/>
      <w:marBottom w:val="0"/>
      <w:divBdr>
        <w:top w:val="none" w:sz="0" w:space="0" w:color="auto"/>
        <w:left w:val="none" w:sz="0" w:space="0" w:color="auto"/>
        <w:bottom w:val="none" w:sz="0" w:space="0" w:color="auto"/>
        <w:right w:val="none" w:sz="0" w:space="0" w:color="auto"/>
      </w:divBdr>
    </w:div>
    <w:div w:id="1698509167">
      <w:bodyDiv w:val="1"/>
      <w:marLeft w:val="0"/>
      <w:marRight w:val="0"/>
      <w:marTop w:val="0"/>
      <w:marBottom w:val="0"/>
      <w:divBdr>
        <w:top w:val="none" w:sz="0" w:space="0" w:color="auto"/>
        <w:left w:val="none" w:sz="0" w:space="0" w:color="auto"/>
        <w:bottom w:val="none" w:sz="0" w:space="0" w:color="auto"/>
        <w:right w:val="none" w:sz="0" w:space="0" w:color="auto"/>
      </w:divBdr>
    </w:div>
    <w:div w:id="1727098859">
      <w:bodyDiv w:val="1"/>
      <w:marLeft w:val="0"/>
      <w:marRight w:val="0"/>
      <w:marTop w:val="0"/>
      <w:marBottom w:val="0"/>
      <w:divBdr>
        <w:top w:val="none" w:sz="0" w:space="0" w:color="auto"/>
        <w:left w:val="none" w:sz="0" w:space="0" w:color="auto"/>
        <w:bottom w:val="none" w:sz="0" w:space="0" w:color="auto"/>
        <w:right w:val="none" w:sz="0" w:space="0" w:color="auto"/>
      </w:divBdr>
    </w:div>
    <w:div w:id="209034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outube.com/usfw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witter.com/usfws"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acebook.com/usfw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www.fws.gov/"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flickr.com/photos/usfwshq" TargetMode="External"/></Relationships>
</file>

<file path=word/documenttasks/documenttasks1.xml><?xml version="1.0" encoding="utf-8"?>
<t:Tasks xmlns:t="http://schemas.microsoft.com/office/tasks/2019/documenttasks" xmlns:oel="http://schemas.microsoft.com/office/2019/extlst">
  <t:Task id="{97613C4B-FAA3-46F5-9104-B3002F8197BB}">
    <t:Anchor>
      <t:Comment id="1647828316"/>
    </t:Anchor>
    <t:History>
      <t:Event id="{1CF6F6AF-34EB-412F-94ED-0071EE3665CD}" time="2022-07-11T13:36:01.88Z">
        <t:Attribution userId="S::matthew_hillman@fws.gov::323349dd-2b94-4926-8674-30db87359dce" userProvider="AD" userName="Hillman, Matthew D"/>
        <t:Anchor>
          <t:Comment id="1647828316"/>
        </t:Anchor>
        <t:Create/>
      </t:Event>
      <t:Event id="{A712CA0A-4B86-4BF8-9405-3C73E4400583}" time="2022-07-11T13:36:01.88Z">
        <t:Attribution userId="S::matthew_hillman@fws.gov::323349dd-2b94-4926-8674-30db87359dce" userProvider="AD" userName="Hillman, Matthew D"/>
        <t:Anchor>
          <t:Comment id="1647828316"/>
        </t:Anchor>
        <t:Assign userId="S::David_Eisenhauer@fws.gov::05476939-e1af-4871-a048-1442e8a51a9f" userProvider="AD" userName="Eisenhauer, David"/>
      </t:Event>
      <t:Event id="{EC447CCE-7228-4BC7-8CAE-6B0B0D5A8EC8}" time="2022-07-11T13:36:01.88Z">
        <t:Attribution userId="S::matthew_hillman@fws.gov::323349dd-2b94-4926-8674-30db87359dce" userProvider="AD" userName="Hillman, Matthew D"/>
        <t:Anchor>
          <t:Comment id="1647828316"/>
        </t:Anchor>
        <t:SetTitle title="@Eisenhauer, David curious if you selected this word intentionally. To me, restricted means allowed, but with restrictions. Although it sounds harsher, I think we need to say what it is -- terminated, discontinued, cancelled.... your thought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39B10538BE3A49A54B4B8BD8C677F0" ma:contentTypeVersion="18" ma:contentTypeDescription="Create a new document." ma:contentTypeScope="" ma:versionID="c24497ef3c5fe6e8c635a0f2d5376657">
  <xsd:schema xmlns:xsd="http://www.w3.org/2001/XMLSchema" xmlns:xs="http://www.w3.org/2001/XMLSchema" xmlns:p="http://schemas.microsoft.com/office/2006/metadata/properties" xmlns:ns2="6218ee5f-c30d-4e00-8a68-ae7518341a3b" xmlns:ns3="f7150514-e00d-476b-bcb5-d5550f23b602" xmlns:ns4="31062a0d-ede8-4112-b4bb-00a9c1bc8e16" targetNamespace="http://schemas.microsoft.com/office/2006/metadata/properties" ma:root="true" ma:fieldsID="4c229e027b0f477fdda3ce04ff931542" ns2:_="" ns3:_="" ns4:_="">
    <xsd:import namespace="6218ee5f-c30d-4e00-8a68-ae7518341a3b"/>
    <xsd:import namespace="f7150514-e00d-476b-bcb5-d5550f23b602"/>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Status" minOccurs="0"/>
                <xsd:element ref="ns2:MediaLengthInSeconds" minOccurs="0"/>
                <xsd:element ref="ns2:Shorebirds_x003f_" minOccurs="0"/>
                <xsd:element ref="ns2:Notes" minOccurs="0"/>
                <xsd:element ref="ns2:Includesnon_x002d_recu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18ee5f-c30d-4e00-8a68-ae7518341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Status" ma:index="21" nillable="true" ma:displayName="Status" ma:default="Pending Refuge Edits" ma:format="Dropdown" ma:internalName="Status">
      <xsd:simpleType>
        <xsd:restriction base="dms:Choice">
          <xsd:enumeration value="Final - Signed"/>
          <xsd:enumeration value="Public Comment Complete"/>
          <xsd:enumeration value="Reviewed by RO"/>
          <xsd:enumeration value="Refuge Edits Complete"/>
          <xsd:enumeration value="Pending Refuge Edits"/>
          <xsd:enumeration value="Hold"/>
          <xsd:enumeration value="In Final Folder"/>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Shorebirds_x003f_" ma:index="23" nillable="true" ma:displayName="Shorebirds?" ma:format="Dropdown" ma:internalName="Shorebirds_x003f_">
      <xsd:simpleType>
        <xsd:restriction base="dms:Choice">
          <xsd:enumeration value="Yes"/>
          <xsd:enumeration value="No"/>
        </xsd:restriction>
      </xsd:simpleType>
    </xsd:element>
    <xsd:element name="Notes" ma:index="24" nillable="true" ma:displayName="Notes" ma:format="Dropdown" ma:internalName="Notes">
      <xsd:simpleType>
        <xsd:restriction base="dms:Note">
          <xsd:maxLength value="255"/>
        </xsd:restriction>
      </xsd:simpleType>
    </xsd:element>
    <xsd:element name="Includesnon_x002d_recuse" ma:index="25" nillable="true" ma:displayName="Includes non-rec use" ma:default="1" ma:format="Dropdown" ma:internalName="Includesnon_x002d_recu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150514-e00d-476b-bcb5-d5550f23b6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7889402-9634-42a4-a347-b46059e146e5}" ma:internalName="TaxCatchAll" ma:showField="CatchAllData" ma:web="f7150514-e00d-476b-bcb5-d5550f23b6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062a0d-ede8-4112-b4bb-00a9c1bc8e16" xsi:nil="true"/>
    <lcf76f155ced4ddcb4097134ff3c332f xmlns="6218ee5f-c30d-4e00-8a68-ae7518341a3b">
      <Terms xmlns="http://schemas.microsoft.com/office/infopath/2007/PartnerControls"/>
    </lcf76f155ced4ddcb4097134ff3c332f>
    <Status xmlns="6218ee5f-c30d-4e00-8a68-ae7518341a3b" xsi:nil="true"/>
    <Shorebirds_x003f_ xmlns="6218ee5f-c30d-4e00-8a68-ae7518341a3b" xsi:nil="true"/>
    <Notes xmlns="6218ee5f-c30d-4e00-8a68-ae7518341a3b" xsi:nil="true"/>
    <Includesnon_x002d_recuse xmlns="6218ee5f-c30d-4e00-8a68-ae7518341a3b">true</Includesnon_x002d_recu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05CBE-F4C7-4539-B3E8-C8BA48DF0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18ee5f-c30d-4e00-8a68-ae7518341a3b"/>
    <ds:schemaRef ds:uri="f7150514-e00d-476b-bcb5-d5550f23b602"/>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32C6F1-0B3D-44DD-A388-958AD1E591B7}">
  <ds:schemaRefs>
    <ds:schemaRef ds:uri="http://schemas.microsoft.com/sharepoint/v3/contenttype/forms"/>
  </ds:schemaRefs>
</ds:datastoreItem>
</file>

<file path=customXml/itemProps3.xml><?xml version="1.0" encoding="utf-8"?>
<ds:datastoreItem xmlns:ds="http://schemas.openxmlformats.org/officeDocument/2006/customXml" ds:itemID="{8108E5C4-1BD1-4009-BDED-B8CF63518562}">
  <ds:schemaRefs>
    <ds:schemaRef ds:uri="http://schemas.microsoft.com/office/2006/metadata/properties"/>
    <ds:schemaRef ds:uri="http://schemas.microsoft.com/office/infopath/2007/PartnerControls"/>
    <ds:schemaRef ds:uri="31062a0d-ede8-4112-b4bb-00a9c1bc8e16"/>
    <ds:schemaRef ds:uri="6218ee5f-c30d-4e00-8a68-ae7518341a3b"/>
  </ds:schemaRefs>
</ds:datastoreItem>
</file>

<file path=customXml/itemProps4.xml><?xml version="1.0" encoding="utf-8"?>
<ds:datastoreItem xmlns:ds="http://schemas.openxmlformats.org/officeDocument/2006/customXml" ds:itemID="{4E9E30C2-CAAB-4C44-9B2E-FDFD0804BBB7}">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Eisenhauer, David</dc:creator>
  <cp:keywords/>
  <dc:description/>
  <cp:lastModifiedBy>Azeez, Sasha N</cp:lastModifiedBy>
  <cp:revision>4</cp:revision>
  <dcterms:created xsi:type="dcterms:W3CDTF">2025-08-27T13:55:00Z</dcterms:created>
  <dcterms:modified xsi:type="dcterms:W3CDTF">2025-08-27T13:58:00Z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0x0101004339B10538BE3A49A54B4B8BD8C677F0</vt:lpwstr>
  </property>
  <property fmtid="{D5CDD505-2E9C-101B-9397-08002B2CF9AE}" pid="3" name="MediaServiceImageTags">
    <vt:lpwstr/>
  </property>
</Properties>
</file>