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C781D4" w14:textId="77777777" w:rsidR="00671F0C" w:rsidRDefault="00671F0C" w:rsidP="00BE377A">
      <w:pPr>
        <w:pStyle w:val="Heading1"/>
        <w:spacing w:line="240" w:lineRule="auto"/>
        <w:jc w:val="center"/>
      </w:pPr>
    </w:p>
    <w:p w14:paraId="104204C2" w14:textId="3F162CF5" w:rsidR="004F118F" w:rsidRPr="005D7002" w:rsidRDefault="004F118F" w:rsidP="00BE377A">
      <w:pPr>
        <w:pStyle w:val="Heading1"/>
        <w:spacing w:line="240" w:lineRule="auto"/>
        <w:jc w:val="center"/>
      </w:pPr>
      <w:r w:rsidRPr="005D7002">
        <w:t>Draft Compatibility Determination</w:t>
      </w:r>
    </w:p>
    <w:p w14:paraId="72190BA3" w14:textId="77777777" w:rsidR="004F118F" w:rsidRPr="00E15683" w:rsidRDefault="004F118F" w:rsidP="00BE377A">
      <w:pPr>
        <w:pStyle w:val="Heading2"/>
      </w:pPr>
      <w:r w:rsidRPr="00E15683">
        <w:t>Title</w:t>
      </w:r>
    </w:p>
    <w:p w14:paraId="7E629BB5" w14:textId="0864439E" w:rsidR="00FA635D" w:rsidRPr="00674366" w:rsidRDefault="001D0D95" w:rsidP="00BE377A">
      <w:pPr>
        <w:pStyle w:val="BodyText"/>
        <w:rPr>
          <w:rFonts w:cs="Poppins"/>
        </w:rPr>
      </w:pPr>
      <w:r w:rsidRPr="00674366">
        <w:rPr>
          <w:rFonts w:cs="Poppins"/>
        </w:rPr>
        <w:t xml:space="preserve">Draft </w:t>
      </w:r>
      <w:r w:rsidR="00242403" w:rsidRPr="00674366">
        <w:rPr>
          <w:rFonts w:cs="Poppins"/>
        </w:rPr>
        <w:t>Compatibility Determination for</w:t>
      </w:r>
      <w:r w:rsidR="00242403" w:rsidRPr="00674366">
        <w:rPr>
          <w:rFonts w:cs="Poppins"/>
          <w:spacing w:val="1"/>
        </w:rPr>
        <w:t xml:space="preserve"> </w:t>
      </w:r>
      <w:r w:rsidRPr="00674366">
        <w:rPr>
          <w:rFonts w:cs="Poppins"/>
        </w:rPr>
        <w:t>Cooperative Farming</w:t>
      </w:r>
      <w:r w:rsidR="00242403" w:rsidRPr="00674366">
        <w:rPr>
          <w:rFonts w:cs="Poppins"/>
        </w:rPr>
        <w:t>,</w:t>
      </w:r>
      <w:r w:rsidR="00242403" w:rsidRPr="00674366">
        <w:rPr>
          <w:rFonts w:cs="Poppins"/>
          <w:spacing w:val="-4"/>
        </w:rPr>
        <w:t xml:space="preserve"> </w:t>
      </w:r>
      <w:r w:rsidRPr="00674366">
        <w:rPr>
          <w:rFonts w:cs="Poppins"/>
          <w:spacing w:val="-4"/>
        </w:rPr>
        <w:t xml:space="preserve">Monte Vista </w:t>
      </w:r>
      <w:r w:rsidR="00242403" w:rsidRPr="00674366">
        <w:rPr>
          <w:rFonts w:cs="Poppins"/>
        </w:rPr>
        <w:t>National</w:t>
      </w:r>
      <w:r w:rsidR="00242403" w:rsidRPr="00674366">
        <w:rPr>
          <w:rFonts w:cs="Poppins"/>
          <w:spacing w:val="-4"/>
        </w:rPr>
        <w:t xml:space="preserve"> </w:t>
      </w:r>
      <w:r w:rsidR="00242403" w:rsidRPr="00674366">
        <w:rPr>
          <w:rFonts w:cs="Poppins"/>
        </w:rPr>
        <w:t>Wildlife</w:t>
      </w:r>
      <w:r w:rsidR="00242403" w:rsidRPr="00674366">
        <w:rPr>
          <w:rFonts w:cs="Poppins"/>
          <w:spacing w:val="-3"/>
        </w:rPr>
        <w:t xml:space="preserve"> </w:t>
      </w:r>
      <w:r w:rsidR="00242403" w:rsidRPr="00674366">
        <w:rPr>
          <w:rFonts w:cs="Poppins"/>
        </w:rPr>
        <w:t>Refuge.</w:t>
      </w:r>
      <w:r w:rsidR="00242403" w:rsidRPr="00674366">
        <w:rPr>
          <w:rFonts w:cs="Poppins"/>
          <w:spacing w:val="-4"/>
        </w:rPr>
        <w:t xml:space="preserve"> </w:t>
      </w:r>
    </w:p>
    <w:p w14:paraId="27FC7195" w14:textId="77777777" w:rsidR="00FA635D" w:rsidRDefault="00242403" w:rsidP="00BE377A">
      <w:pPr>
        <w:pStyle w:val="Heading2"/>
      </w:pPr>
      <w:bookmarkStart w:id="0" w:name="Refuge_Use_Category"/>
      <w:bookmarkEnd w:id="0"/>
      <w:r>
        <w:t>Refuge</w:t>
      </w:r>
      <w:r>
        <w:rPr>
          <w:spacing w:val="-1"/>
        </w:rPr>
        <w:t xml:space="preserve"> </w:t>
      </w:r>
      <w:r>
        <w:t>Use</w:t>
      </w:r>
      <w:r>
        <w:rPr>
          <w:spacing w:val="-1"/>
        </w:rPr>
        <w:t xml:space="preserve"> </w:t>
      </w:r>
      <w:r>
        <w:t>Category</w:t>
      </w:r>
    </w:p>
    <w:sdt>
      <w:sdtPr>
        <w:rPr>
          <w:rFonts w:eastAsia="Times New Roman" w:cs="Times New Roman"/>
          <w:lang w:bidi="en-US"/>
        </w:rPr>
        <w:alias w:val="Refuge Category List"/>
        <w:tag w:val="Refuge Category "/>
        <w:id w:val="-1914305572"/>
        <w:placeholder>
          <w:docPart w:val="CE05B608704B45B0BB198190853FAF73"/>
        </w:placeholder>
        <w:dropDownList>
          <w:listItem w:value="Choose an item."/>
          <w:listItem w:displayText="Agriculture, Aquaculture, and Silviculture" w:value="Agriculture, Aquaculture, and Silviculture"/>
          <w:listItem w:displayText="Boating" w:value="Boating"/>
          <w:listItem w:displayText="Environmental Education and Interpretation" w:value="Environmental Education and Interpretation"/>
          <w:listItem w:displayText="Fishing" w:value="Fishing"/>
          <w:listItem w:displayText="Hunting" w:value="Hunting"/>
          <w:listItem w:displayText="Military Activities and Facilities" w:value="Military Activities and Facilities"/>
          <w:listItem w:displayText="Natural Resource Collection" w:value="Natural Resource Collection"/>
          <w:listItem w:displayText="Natural Resource Development" w:value="Natural Resource Development"/>
          <w:listItem w:displayText="Outdoor Recreation (General)" w:value="Outdoor Recreation (General)"/>
          <w:listItem w:displayText="Pest and Predator Management" w:value="Pest and Predator Management"/>
          <w:listItem w:displayText="Research and Surveys" w:value="Research and Surveys"/>
          <w:listItem w:displayText="Rights-of-way and Rights to Access" w:value="Rights-of-way and Rights to Access"/>
          <w:listItem w:displayText="Subsistence Uses " w:value="Subsistence Uses "/>
          <w:listItem w:displayText="Wildlife Observation and Photography" w:value="Wildlife Observation and Photography"/>
          <w:listItem w:displayText="Other Uses" w:value="Other Uses"/>
        </w:dropDownList>
      </w:sdtPr>
      <w:sdtContent>
        <w:p w14:paraId="52ABDDF6" w14:textId="75A9EB7E" w:rsidR="00155B9F" w:rsidRDefault="001D0D95" w:rsidP="00BE377A">
          <w:pPr>
            <w:rPr>
              <w:rFonts w:eastAsia="Times New Roman" w:cs="Times New Roman"/>
              <w:szCs w:val="24"/>
              <w:lang w:bidi="en-US"/>
            </w:rPr>
          </w:pPr>
          <w:r>
            <w:rPr>
              <w:rFonts w:eastAsia="Times New Roman" w:cs="Times New Roman"/>
              <w:lang w:bidi="en-US"/>
            </w:rPr>
            <w:t>Agriculture, Aquaculture, and Silviculture</w:t>
          </w:r>
        </w:p>
      </w:sdtContent>
    </w:sdt>
    <w:p w14:paraId="1A9E1A4D" w14:textId="73137723" w:rsidR="00FA635D" w:rsidRDefault="00242403" w:rsidP="00BE377A">
      <w:pPr>
        <w:pStyle w:val="Heading2"/>
      </w:pPr>
      <w:r>
        <w:t>Refuge</w:t>
      </w:r>
      <w:r>
        <w:rPr>
          <w:spacing w:val="-8"/>
        </w:rPr>
        <w:t xml:space="preserve"> </w:t>
      </w:r>
      <w:r>
        <w:t>Use</w:t>
      </w:r>
      <w:r w:rsidR="004F118F">
        <w:rPr>
          <w:spacing w:val="-7"/>
        </w:rPr>
        <w:t xml:space="preserve"> </w:t>
      </w:r>
      <w:r>
        <w:t>Type(s)</w:t>
      </w:r>
    </w:p>
    <w:p w14:paraId="3EA7672C" w14:textId="61A8D0A8" w:rsidR="003E6648" w:rsidRDefault="003E6648" w:rsidP="00BE377A">
      <w:pPr>
        <w:pStyle w:val="BodyText"/>
      </w:pPr>
      <w:r w:rsidRPr="003E6648">
        <w:t>Farming (Cooperative)  </w:t>
      </w:r>
    </w:p>
    <w:p w14:paraId="14B59944" w14:textId="77777777" w:rsidR="00FA635D" w:rsidRPr="00042ECE" w:rsidRDefault="00242403" w:rsidP="00BE377A">
      <w:pPr>
        <w:pStyle w:val="Heading2"/>
      </w:pPr>
      <w:bookmarkStart w:id="1" w:name="Refuge"/>
      <w:bookmarkEnd w:id="1"/>
      <w:r w:rsidRPr="00042ECE">
        <w:t>Refuge</w:t>
      </w:r>
    </w:p>
    <w:p w14:paraId="15C58A0A" w14:textId="79CF8D66" w:rsidR="00FA635D" w:rsidRDefault="006C43A5" w:rsidP="00BE377A">
      <w:pPr>
        <w:pStyle w:val="BodyText"/>
      </w:pPr>
      <w:r>
        <w:t>Monte Vista National Wildlife Refuge</w:t>
      </w:r>
    </w:p>
    <w:p w14:paraId="1FE233C1" w14:textId="77777777" w:rsidR="005B05B4" w:rsidRPr="00155B9F" w:rsidRDefault="005B05B4" w:rsidP="00BE377A">
      <w:pPr>
        <w:pStyle w:val="BodyText"/>
      </w:pPr>
    </w:p>
    <w:p w14:paraId="7499CCB8" w14:textId="137B0C6E" w:rsidR="004F118F" w:rsidRPr="004F118F" w:rsidRDefault="00915828" w:rsidP="00BE377A">
      <w:pPr>
        <w:pStyle w:val="Heading2"/>
      </w:pPr>
      <w:bookmarkStart w:id="2" w:name="Establishing_and_Acquisition_Authority(i"/>
      <w:bookmarkEnd w:id="2"/>
      <w:r w:rsidRPr="004F118F">
        <w:t>Refuge Purpose(s)</w:t>
      </w:r>
      <w:r>
        <w:t xml:space="preserve"> and </w:t>
      </w:r>
      <w:r w:rsidR="00242403" w:rsidRPr="004F118F">
        <w:t>Establishing and Acquisition Authority(</w:t>
      </w:r>
      <w:proofErr w:type="spellStart"/>
      <w:r w:rsidR="00242403" w:rsidRPr="004F118F">
        <w:t>ies</w:t>
      </w:r>
      <w:proofErr w:type="spellEnd"/>
      <w:r w:rsidR="00242403" w:rsidRPr="004F118F">
        <w:t xml:space="preserve">) </w:t>
      </w:r>
    </w:p>
    <w:p w14:paraId="01FD6B24" w14:textId="25B8BA75" w:rsidR="003C7ABE" w:rsidRDefault="003C7ABE" w:rsidP="00BE377A">
      <w:pPr>
        <w:pStyle w:val="paragraph"/>
        <w:spacing w:before="0" w:beforeAutospacing="0" w:after="0" w:afterAutospacing="0"/>
        <w:textAlignment w:val="baseline"/>
        <w:rPr>
          <w:rStyle w:val="eop"/>
          <w:rFonts w:ascii="Lora" w:hAnsi="Lora"/>
        </w:rPr>
      </w:pPr>
      <w:bookmarkStart w:id="3" w:name="National_Wildlife_Refuge_System_Mission"/>
      <w:bookmarkEnd w:id="3"/>
      <w:r w:rsidRPr="5A76F5BB">
        <w:rPr>
          <w:rStyle w:val="normaltextrun"/>
          <w:rFonts w:ascii="Lora" w:hAnsi="Lora"/>
        </w:rPr>
        <w:t xml:space="preserve">The Monte Vista National Wildlife Refuge (Refuge) was established in 1952 as the first </w:t>
      </w:r>
      <w:r w:rsidR="55665436" w:rsidRPr="5A76F5BB">
        <w:rPr>
          <w:rStyle w:val="normaltextrun"/>
          <w:rFonts w:ascii="Lora" w:hAnsi="Lora"/>
        </w:rPr>
        <w:t>N</w:t>
      </w:r>
      <w:r w:rsidRPr="5A76F5BB">
        <w:rPr>
          <w:rStyle w:val="normaltextrun"/>
          <w:rFonts w:ascii="Lora" w:hAnsi="Lora"/>
        </w:rPr>
        <w:t xml:space="preserve">ational </w:t>
      </w:r>
      <w:r w:rsidR="2391B05D" w:rsidRPr="5A76F5BB">
        <w:rPr>
          <w:rStyle w:val="normaltextrun"/>
          <w:rFonts w:ascii="Lora" w:hAnsi="Lora"/>
        </w:rPr>
        <w:t>W</w:t>
      </w:r>
      <w:r w:rsidRPr="5A76F5BB">
        <w:rPr>
          <w:rStyle w:val="normaltextrun"/>
          <w:rFonts w:ascii="Lora" w:hAnsi="Lora"/>
        </w:rPr>
        <w:t xml:space="preserve">ildlife </w:t>
      </w:r>
      <w:r w:rsidR="14745581" w:rsidRPr="5A76F5BB">
        <w:rPr>
          <w:rStyle w:val="normaltextrun"/>
          <w:rFonts w:ascii="Lora" w:hAnsi="Lora"/>
        </w:rPr>
        <w:t>R</w:t>
      </w:r>
      <w:r w:rsidRPr="5A76F5BB">
        <w:rPr>
          <w:rStyle w:val="normaltextrun"/>
          <w:rFonts w:ascii="Lora" w:hAnsi="Lora"/>
        </w:rPr>
        <w:t>efuge in Colorado, and its approved acreage is approximately 14,834 acres. It was established under the authority of the 1929 Migratory Bird Conservation Act (45 Stat. 122; 16 U.S.C. §715d) “…for use as inviolate sanctuaries, or for any other management purposes, for migratory birds.”</w:t>
      </w:r>
      <w:r w:rsidRPr="5A76F5BB">
        <w:rPr>
          <w:rStyle w:val="eop"/>
          <w:rFonts w:ascii="Lora" w:hAnsi="Lora"/>
        </w:rPr>
        <w:t> </w:t>
      </w:r>
      <w:r w:rsidR="009B181A">
        <w:rPr>
          <w:rStyle w:val="eop"/>
          <w:rFonts w:ascii="Lora" w:hAnsi="Lora"/>
        </w:rPr>
        <w:t xml:space="preserve">Monte Vista </w:t>
      </w:r>
      <w:r w:rsidR="00735008">
        <w:rPr>
          <w:rStyle w:val="eop"/>
          <w:rFonts w:ascii="Lora" w:hAnsi="Lora"/>
        </w:rPr>
        <w:t xml:space="preserve">National Wildlife Refuge (NWR) is managed by the U.S. Fish and Wildlife Service (Service). </w:t>
      </w:r>
    </w:p>
    <w:p w14:paraId="236B3437" w14:textId="7DE123E5" w:rsidR="00BE0241" w:rsidRDefault="00BE0241" w:rsidP="7034C22E">
      <w:pPr>
        <w:pStyle w:val="Heading2"/>
        <w:spacing w:before="0" w:after="0"/>
        <w:rPr>
          <w:rFonts w:ascii="Lora" w:hAnsi="Lora" w:cs="Segoe UI"/>
          <w:sz w:val="18"/>
          <w:szCs w:val="18"/>
        </w:rPr>
      </w:pPr>
    </w:p>
    <w:p w14:paraId="78B1071E" w14:textId="297C5F92" w:rsidR="00FA635D" w:rsidRDefault="00242403" w:rsidP="00BE377A">
      <w:pPr>
        <w:pStyle w:val="Heading2"/>
        <w:spacing w:before="0" w:after="0"/>
        <w:rPr>
          <w:rStyle w:val="eop"/>
          <w:rFonts w:ascii="Lora" w:hAnsi="Lora"/>
        </w:rPr>
      </w:pPr>
      <w:r>
        <w:t xml:space="preserve">National </w:t>
      </w:r>
      <w:r>
        <w:rPr>
          <w:spacing w:val="-3"/>
        </w:rPr>
        <w:t>Wildlife</w:t>
      </w:r>
      <w:r>
        <w:t xml:space="preserve"> </w:t>
      </w:r>
      <w:r>
        <w:rPr>
          <w:spacing w:val="-3"/>
        </w:rPr>
        <w:t>Refuge</w:t>
      </w:r>
      <w:r>
        <w:t xml:space="preserve"> </w:t>
      </w:r>
      <w:r>
        <w:rPr>
          <w:spacing w:val="-2"/>
        </w:rPr>
        <w:t>System</w:t>
      </w:r>
      <w:r>
        <w:t xml:space="preserve"> Mission</w:t>
      </w:r>
    </w:p>
    <w:p w14:paraId="3A6B095A" w14:textId="0E2DD1C4" w:rsidR="00FA635D" w:rsidRDefault="00242403" w:rsidP="00BE377A">
      <w:pPr>
        <w:pStyle w:val="BodyText"/>
      </w:pPr>
      <w:r>
        <w:t>The mission of the National Wildlife Refuge System, otherwise known as Refuge</w:t>
      </w:r>
      <w:r>
        <w:rPr>
          <w:spacing w:val="1"/>
        </w:rPr>
        <w:t xml:space="preserve"> </w:t>
      </w:r>
      <w:r>
        <w:t>System, is to administer a national network of lands and waters for the</w:t>
      </w:r>
      <w:r>
        <w:rPr>
          <w:spacing w:val="1"/>
        </w:rPr>
        <w:t xml:space="preserve"> </w:t>
      </w:r>
      <w:r>
        <w:t>conservation, management, and where appropriate, restoration of the fish, wildlife,</w:t>
      </w:r>
      <w:r w:rsidR="00BF2937">
        <w:rPr>
          <w:spacing w:val="-61"/>
        </w:rPr>
        <w:t xml:space="preserve"> </w:t>
      </w:r>
      <w:r>
        <w:t>and plant resources and their habitats within the United States for the benefit of</w:t>
      </w:r>
      <w:r>
        <w:rPr>
          <w:spacing w:val="1"/>
        </w:rPr>
        <w:t xml:space="preserve"> </w:t>
      </w:r>
      <w:r>
        <w:t>present</w:t>
      </w:r>
      <w:r>
        <w:rPr>
          <w:spacing w:val="-2"/>
        </w:rPr>
        <w:t xml:space="preserve"> </w:t>
      </w:r>
      <w:r>
        <w:t>and</w:t>
      </w:r>
      <w:r>
        <w:rPr>
          <w:spacing w:val="-1"/>
        </w:rPr>
        <w:t xml:space="preserve"> </w:t>
      </w:r>
      <w:r>
        <w:t>future</w:t>
      </w:r>
      <w:r>
        <w:rPr>
          <w:spacing w:val="-1"/>
        </w:rPr>
        <w:t xml:space="preserve"> </w:t>
      </w:r>
      <w:r>
        <w:t>generations</w:t>
      </w:r>
      <w:r>
        <w:rPr>
          <w:spacing w:val="-1"/>
        </w:rPr>
        <w:t xml:space="preserve"> </w:t>
      </w:r>
      <w:r>
        <w:t>of</w:t>
      </w:r>
      <w:r>
        <w:rPr>
          <w:spacing w:val="-1"/>
        </w:rPr>
        <w:t xml:space="preserve"> </w:t>
      </w:r>
      <w:r>
        <w:t>Americans</w:t>
      </w:r>
      <w:r>
        <w:rPr>
          <w:spacing w:val="-1"/>
        </w:rPr>
        <w:t xml:space="preserve"> </w:t>
      </w:r>
      <w:r>
        <w:t>(Pub.</w:t>
      </w:r>
      <w:r>
        <w:rPr>
          <w:spacing w:val="-1"/>
        </w:rPr>
        <w:t xml:space="preserve"> </w:t>
      </w:r>
      <w:r>
        <w:t>L.</w:t>
      </w:r>
      <w:r>
        <w:rPr>
          <w:spacing w:val="-1"/>
        </w:rPr>
        <w:t xml:space="preserve"> </w:t>
      </w:r>
      <w:r>
        <w:t>105-57;</w:t>
      </w:r>
      <w:r>
        <w:rPr>
          <w:spacing w:val="-2"/>
        </w:rPr>
        <w:t xml:space="preserve"> </w:t>
      </w:r>
      <w:r>
        <w:t>111</w:t>
      </w:r>
      <w:r>
        <w:rPr>
          <w:spacing w:val="-3"/>
        </w:rPr>
        <w:t xml:space="preserve"> </w:t>
      </w:r>
      <w:r>
        <w:t>Stat.</w:t>
      </w:r>
      <w:r>
        <w:rPr>
          <w:spacing w:val="-1"/>
        </w:rPr>
        <w:t xml:space="preserve"> </w:t>
      </w:r>
      <w:r>
        <w:t>1252).</w:t>
      </w:r>
    </w:p>
    <w:p w14:paraId="43D69A7A" w14:textId="69E0CE96" w:rsidR="13833C46" w:rsidRDefault="13833C46" w:rsidP="13833C46">
      <w:pPr>
        <w:pStyle w:val="BodyText"/>
      </w:pPr>
    </w:p>
    <w:p w14:paraId="1036CC8B" w14:textId="77777777" w:rsidR="00671F0C" w:rsidRDefault="00671F0C" w:rsidP="00BE377A">
      <w:pPr>
        <w:pStyle w:val="Heading2"/>
        <w:spacing w:after="0"/>
      </w:pPr>
    </w:p>
    <w:p w14:paraId="558D87CC" w14:textId="77777777" w:rsidR="00671F0C" w:rsidRDefault="00671F0C" w:rsidP="00BE377A">
      <w:pPr>
        <w:pStyle w:val="Heading2"/>
        <w:spacing w:after="0"/>
      </w:pPr>
    </w:p>
    <w:p w14:paraId="37529A7C" w14:textId="2151AE04" w:rsidR="00FA635D" w:rsidRDefault="00242403" w:rsidP="00BE377A">
      <w:pPr>
        <w:pStyle w:val="Heading2"/>
        <w:spacing w:after="0"/>
      </w:pPr>
      <w:r>
        <w:lastRenderedPageBreak/>
        <w:t>Description</w:t>
      </w:r>
      <w:r>
        <w:rPr>
          <w:spacing w:val="-3"/>
        </w:rPr>
        <w:t xml:space="preserve"> </w:t>
      </w:r>
      <w:r>
        <w:t>of</w:t>
      </w:r>
      <w:r>
        <w:rPr>
          <w:spacing w:val="-1"/>
        </w:rPr>
        <w:t xml:space="preserve"> </w:t>
      </w:r>
      <w:r>
        <w:t>Use</w:t>
      </w:r>
    </w:p>
    <w:p w14:paraId="76FD6A40" w14:textId="77777777" w:rsidR="00FA635D" w:rsidRDefault="00242403" w:rsidP="00BE377A">
      <w:pPr>
        <w:pStyle w:val="Heading3"/>
        <w:spacing w:before="0"/>
      </w:pPr>
      <w:r>
        <w:rPr>
          <w:w w:val="95"/>
        </w:rPr>
        <w:t>Is</w:t>
      </w:r>
      <w:r>
        <w:rPr>
          <w:spacing w:val="4"/>
          <w:w w:val="95"/>
        </w:rPr>
        <w:t xml:space="preserve"> </w:t>
      </w:r>
      <w:r>
        <w:rPr>
          <w:w w:val="95"/>
        </w:rPr>
        <w:t>this</w:t>
      </w:r>
      <w:r>
        <w:rPr>
          <w:spacing w:val="5"/>
          <w:w w:val="95"/>
        </w:rPr>
        <w:t xml:space="preserve"> </w:t>
      </w:r>
      <w:r>
        <w:rPr>
          <w:w w:val="95"/>
        </w:rPr>
        <w:t>an</w:t>
      </w:r>
      <w:r>
        <w:rPr>
          <w:spacing w:val="6"/>
          <w:w w:val="95"/>
        </w:rPr>
        <w:t xml:space="preserve"> </w:t>
      </w:r>
      <w:r>
        <w:rPr>
          <w:w w:val="95"/>
        </w:rPr>
        <w:t>existing</w:t>
      </w:r>
      <w:r>
        <w:rPr>
          <w:spacing w:val="4"/>
          <w:w w:val="95"/>
        </w:rPr>
        <w:t xml:space="preserve"> </w:t>
      </w:r>
      <w:r>
        <w:rPr>
          <w:w w:val="95"/>
        </w:rPr>
        <w:t>use?</w:t>
      </w:r>
    </w:p>
    <w:p w14:paraId="04BDCAA9" w14:textId="146B73DF" w:rsidR="005E1502" w:rsidRPr="000F5F0F" w:rsidRDefault="00F17973" w:rsidP="00BE377A">
      <w:pPr>
        <w:pStyle w:val="Heading3"/>
        <w:rPr>
          <w:rStyle w:val="eop"/>
          <w:rFonts w:ascii="Lora" w:hAnsi="Lora"/>
          <w:color w:val="000000"/>
          <w:sz w:val="24"/>
          <w:shd w:val="clear" w:color="auto" w:fill="FFFFFF"/>
        </w:rPr>
      </w:pPr>
      <w:bookmarkStart w:id="4" w:name="What_is_the_use?"/>
      <w:bookmarkEnd w:id="4"/>
      <w:r w:rsidRPr="5A76F5BB">
        <w:rPr>
          <w:rStyle w:val="normaltextrun"/>
          <w:rFonts w:ascii="Lora" w:hAnsi="Lora"/>
          <w:color w:val="000000"/>
          <w:sz w:val="24"/>
          <w:shd w:val="clear" w:color="auto" w:fill="FFFFFF"/>
        </w:rPr>
        <w:t>Yes, this compatibility determination</w:t>
      </w:r>
      <w:r w:rsidR="00201913" w:rsidRPr="5A76F5BB">
        <w:rPr>
          <w:rStyle w:val="normaltextrun"/>
          <w:rFonts w:ascii="Lora" w:hAnsi="Lora"/>
          <w:color w:val="000000"/>
          <w:sz w:val="24"/>
          <w:shd w:val="clear" w:color="auto" w:fill="FFFFFF"/>
        </w:rPr>
        <w:t xml:space="preserve"> (CD)</w:t>
      </w:r>
      <w:r w:rsidRPr="5A76F5BB">
        <w:rPr>
          <w:rStyle w:val="normaltextrun"/>
          <w:rFonts w:ascii="Lora" w:hAnsi="Lora"/>
          <w:color w:val="000000"/>
          <w:sz w:val="24"/>
          <w:shd w:val="clear" w:color="auto" w:fill="FFFFFF"/>
        </w:rPr>
        <w:t xml:space="preserve"> reviews and replaces the </w:t>
      </w:r>
      <w:r w:rsidR="00201913" w:rsidRPr="5A76F5BB">
        <w:rPr>
          <w:rStyle w:val="normaltextrun"/>
          <w:rFonts w:ascii="Lora" w:hAnsi="Lora"/>
          <w:color w:val="000000"/>
          <w:sz w:val="24"/>
          <w:shd w:val="clear" w:color="auto" w:fill="FFFFFF"/>
        </w:rPr>
        <w:t>CD</w:t>
      </w:r>
      <w:r w:rsidRPr="5A76F5BB">
        <w:rPr>
          <w:rStyle w:val="normaltextrun"/>
          <w:rFonts w:ascii="Lora" w:hAnsi="Lora"/>
          <w:color w:val="000000"/>
          <w:sz w:val="24"/>
          <w:shd w:val="clear" w:color="auto" w:fill="FFFFFF"/>
        </w:rPr>
        <w:t xml:space="preserve"> for farming activities on Monte Vista National Wildlife Refuge included as part of the San Luis Valley National Wildlife Refuge Comprehensive Conservation Plan (CCP) and Environmental Assessment, approved October 21, 2015.</w:t>
      </w:r>
      <w:r w:rsidRPr="5A76F5BB">
        <w:rPr>
          <w:rStyle w:val="eop"/>
          <w:rFonts w:ascii="Lora" w:hAnsi="Lora"/>
          <w:color w:val="000000"/>
          <w:sz w:val="24"/>
          <w:shd w:val="clear" w:color="auto" w:fill="FFFFFF"/>
        </w:rPr>
        <w:t> </w:t>
      </w:r>
    </w:p>
    <w:p w14:paraId="38308153" w14:textId="118DB74D" w:rsidR="00FA635D" w:rsidRPr="005E1502" w:rsidRDefault="00242403" w:rsidP="00BE377A">
      <w:pPr>
        <w:pStyle w:val="Heading3"/>
        <w:rPr>
          <w:rFonts w:cs="Poppins"/>
        </w:rPr>
      </w:pPr>
      <w:r w:rsidRPr="005E1502">
        <w:rPr>
          <w:rFonts w:cs="Poppins"/>
          <w:w w:val="95"/>
        </w:rPr>
        <w:t>What</w:t>
      </w:r>
      <w:r w:rsidRPr="005E1502">
        <w:rPr>
          <w:rFonts w:cs="Poppins"/>
          <w:spacing w:val="5"/>
          <w:w w:val="95"/>
        </w:rPr>
        <w:t xml:space="preserve"> </w:t>
      </w:r>
      <w:r w:rsidRPr="005E1502">
        <w:rPr>
          <w:rFonts w:cs="Poppins"/>
          <w:w w:val="95"/>
        </w:rPr>
        <w:t>is</w:t>
      </w:r>
      <w:r w:rsidRPr="005E1502">
        <w:rPr>
          <w:rFonts w:cs="Poppins"/>
          <w:spacing w:val="5"/>
          <w:w w:val="95"/>
        </w:rPr>
        <w:t xml:space="preserve"> </w:t>
      </w:r>
      <w:r w:rsidRPr="005E1502">
        <w:rPr>
          <w:rFonts w:cs="Poppins"/>
          <w:w w:val="95"/>
        </w:rPr>
        <w:t>the</w:t>
      </w:r>
      <w:r w:rsidRPr="005E1502">
        <w:rPr>
          <w:rFonts w:cs="Poppins"/>
          <w:spacing w:val="4"/>
          <w:w w:val="95"/>
        </w:rPr>
        <w:t xml:space="preserve"> </w:t>
      </w:r>
      <w:r w:rsidRPr="005E1502">
        <w:rPr>
          <w:rFonts w:cs="Poppins"/>
          <w:w w:val="95"/>
        </w:rPr>
        <w:t>use?</w:t>
      </w:r>
    </w:p>
    <w:p w14:paraId="37DE2FE9" w14:textId="111B308B" w:rsidR="00FA635D" w:rsidRDefault="009E1503" w:rsidP="00BE377A">
      <w:pPr>
        <w:pStyle w:val="BodyText"/>
      </w:pPr>
      <w:r>
        <w:t>Farming (Cooperative) – The practice of agriculture, especially mechanically disturbing the soil and artificially introducing seeds or other plant parts periodically to produce stands of plants, for use primarily as food by wildlife, domestic animals, or humans. This includes water delivery, irrigation, and drainage.</w:t>
      </w:r>
    </w:p>
    <w:p w14:paraId="61E0C08E" w14:textId="77777777" w:rsidR="00FA635D" w:rsidRPr="0068549A" w:rsidRDefault="00242403" w:rsidP="00BE377A">
      <w:pPr>
        <w:pStyle w:val="Heading3"/>
      </w:pPr>
      <w:bookmarkStart w:id="5" w:name="Is_the_use_a_priority_public_use?"/>
      <w:bookmarkEnd w:id="5"/>
      <w:r>
        <w:rPr>
          <w:w w:val="95"/>
        </w:rPr>
        <w:t>Is</w:t>
      </w:r>
      <w:r>
        <w:rPr>
          <w:spacing w:val="3"/>
          <w:w w:val="95"/>
        </w:rPr>
        <w:t xml:space="preserve"> </w:t>
      </w:r>
      <w:r w:rsidRPr="0068549A">
        <w:rPr>
          <w:w w:val="95"/>
        </w:rPr>
        <w:t>the</w:t>
      </w:r>
      <w:r w:rsidRPr="0068549A">
        <w:rPr>
          <w:spacing w:val="4"/>
          <w:w w:val="95"/>
        </w:rPr>
        <w:t xml:space="preserve"> </w:t>
      </w:r>
      <w:r w:rsidRPr="0068549A">
        <w:rPr>
          <w:w w:val="95"/>
        </w:rPr>
        <w:t>use</w:t>
      </w:r>
      <w:r w:rsidRPr="0068549A">
        <w:rPr>
          <w:spacing w:val="6"/>
          <w:w w:val="95"/>
        </w:rPr>
        <w:t xml:space="preserve"> </w:t>
      </w:r>
      <w:r w:rsidRPr="0068549A">
        <w:rPr>
          <w:w w:val="95"/>
        </w:rPr>
        <w:t>a</w:t>
      </w:r>
      <w:r w:rsidRPr="0068549A">
        <w:rPr>
          <w:spacing w:val="3"/>
          <w:w w:val="95"/>
        </w:rPr>
        <w:t xml:space="preserve"> </w:t>
      </w:r>
      <w:r w:rsidRPr="0068549A">
        <w:rPr>
          <w:w w:val="95"/>
        </w:rPr>
        <w:t>priority</w:t>
      </w:r>
      <w:r w:rsidRPr="0068549A">
        <w:rPr>
          <w:spacing w:val="5"/>
          <w:w w:val="95"/>
        </w:rPr>
        <w:t xml:space="preserve"> </w:t>
      </w:r>
      <w:r w:rsidRPr="0068549A">
        <w:rPr>
          <w:w w:val="95"/>
        </w:rPr>
        <w:t>public</w:t>
      </w:r>
      <w:r w:rsidRPr="0068549A">
        <w:rPr>
          <w:spacing w:val="5"/>
          <w:w w:val="95"/>
        </w:rPr>
        <w:t xml:space="preserve"> </w:t>
      </w:r>
      <w:r w:rsidRPr="0068549A">
        <w:rPr>
          <w:w w:val="95"/>
        </w:rPr>
        <w:t>use?</w:t>
      </w:r>
    </w:p>
    <w:sdt>
      <w:sdtPr>
        <w:alias w:val="Yes or No answer to is the use a priority public use question."/>
        <w:tag w:val="Yes or No answer"/>
        <w:id w:val="1304044149"/>
        <w:placeholder>
          <w:docPart w:val="23167FFEA66C4F8384346B4046B5A4E9"/>
        </w:placeholder>
        <w:dropDownList>
          <w:listItem w:value="Choose an item."/>
          <w:listItem w:displayText="Yes" w:value="Yes"/>
          <w:listItem w:displayText="No" w:value="No"/>
        </w:dropDownList>
      </w:sdtPr>
      <w:sdtContent>
        <w:p w14:paraId="3AABA73D" w14:textId="66667529" w:rsidR="00155B9F" w:rsidRDefault="00C44810" w:rsidP="00BE377A">
          <w:pPr>
            <w:pStyle w:val="BodyText"/>
            <w:rPr>
              <w:rFonts w:asciiTheme="minorHAnsi" w:eastAsiaTheme="minorHAnsi" w:hAnsiTheme="minorHAnsi" w:cstheme="minorBidi"/>
              <w:sz w:val="22"/>
              <w:szCs w:val="22"/>
            </w:rPr>
          </w:pPr>
          <w:r>
            <w:t>No</w:t>
          </w:r>
        </w:p>
      </w:sdtContent>
    </w:sdt>
    <w:p w14:paraId="0FCDB6B2" w14:textId="77777777" w:rsidR="00FA635D" w:rsidRDefault="00242403" w:rsidP="00BE377A">
      <w:pPr>
        <w:pStyle w:val="Heading3"/>
      </w:pPr>
      <w:r w:rsidRPr="0068549A">
        <w:rPr>
          <w:w w:val="95"/>
        </w:rPr>
        <w:t>Where</w:t>
      </w:r>
      <w:r w:rsidRPr="0068549A">
        <w:rPr>
          <w:spacing w:val="6"/>
          <w:w w:val="95"/>
        </w:rPr>
        <w:t xml:space="preserve"> </w:t>
      </w:r>
      <w:r w:rsidRPr="0068549A">
        <w:rPr>
          <w:w w:val="95"/>
        </w:rPr>
        <w:t>would</w:t>
      </w:r>
      <w:r w:rsidRPr="0068549A">
        <w:rPr>
          <w:spacing w:val="7"/>
          <w:w w:val="95"/>
        </w:rPr>
        <w:t xml:space="preserve"> </w:t>
      </w:r>
      <w:r w:rsidRPr="0068549A">
        <w:rPr>
          <w:w w:val="95"/>
        </w:rPr>
        <w:t>the</w:t>
      </w:r>
      <w:r w:rsidRPr="0068549A">
        <w:rPr>
          <w:spacing w:val="7"/>
          <w:w w:val="95"/>
        </w:rPr>
        <w:t xml:space="preserve"> </w:t>
      </w:r>
      <w:r w:rsidRPr="0068549A">
        <w:rPr>
          <w:w w:val="95"/>
        </w:rPr>
        <w:t>use</w:t>
      </w:r>
      <w:r w:rsidRPr="0068549A">
        <w:rPr>
          <w:spacing w:val="7"/>
          <w:w w:val="95"/>
        </w:rPr>
        <w:t xml:space="preserve"> </w:t>
      </w:r>
      <w:r>
        <w:rPr>
          <w:w w:val="95"/>
        </w:rPr>
        <w:t>be</w:t>
      </w:r>
      <w:r>
        <w:rPr>
          <w:spacing w:val="7"/>
          <w:w w:val="95"/>
        </w:rPr>
        <w:t xml:space="preserve"> </w:t>
      </w:r>
      <w:r>
        <w:rPr>
          <w:w w:val="95"/>
        </w:rPr>
        <w:t>conducted?</w:t>
      </w:r>
    </w:p>
    <w:p w14:paraId="4500694D" w14:textId="35E5533A" w:rsidR="005E6C64" w:rsidRDefault="737AAC06" w:rsidP="00BE377A">
      <w:pPr>
        <w:pStyle w:val="BodyText"/>
      </w:pPr>
      <w:r>
        <w:t>Farming</w:t>
      </w:r>
      <w:r w:rsidR="7F34F9CE">
        <w:t xml:space="preserve"> </w:t>
      </w:r>
      <w:r w:rsidR="221BAAF3">
        <w:t>will</w:t>
      </w:r>
      <w:r>
        <w:t xml:space="preserve"> be conducted on</w:t>
      </w:r>
      <w:r w:rsidR="769F66F9">
        <w:t xml:space="preserve"> five irrigated fields divided into</w:t>
      </w:r>
      <w:r>
        <w:t xml:space="preserve"> eight farm units (13 North, 13 South, 20 East, 20 West, 22 East, 22 West, 23, and Parma) managed under pivot system irrigation. </w:t>
      </w:r>
      <w:r w:rsidR="170CD464">
        <w:t xml:space="preserve">All fields </w:t>
      </w:r>
      <w:r w:rsidR="5E5781C9">
        <w:t xml:space="preserve">are made up of a combination of alfalfa and small grains (barley). </w:t>
      </w:r>
      <w:r>
        <w:t xml:space="preserve">Approximately 630 total acres of the 14,834 acres within the Refuge </w:t>
      </w:r>
      <w:r w:rsidR="605D4DED">
        <w:t>will</w:t>
      </w:r>
      <w:r>
        <w:t xml:space="preserve"> be permitted under a C</w:t>
      </w:r>
      <w:r w:rsidR="2687963B">
        <w:t xml:space="preserve">ooperative </w:t>
      </w:r>
      <w:r>
        <w:t>A</w:t>
      </w:r>
      <w:r w:rsidR="7438F1D4">
        <w:t xml:space="preserve">griculture </w:t>
      </w:r>
      <w:r>
        <w:t>A</w:t>
      </w:r>
      <w:r w:rsidR="2D7E1FB1">
        <w:t>greement (CAA)</w:t>
      </w:r>
      <w:r>
        <w:t xml:space="preserve"> and Commercial S</w:t>
      </w:r>
      <w:r w:rsidR="22728514">
        <w:t xml:space="preserve">pecial </w:t>
      </w:r>
      <w:r>
        <w:t>U</w:t>
      </w:r>
      <w:r w:rsidR="27059B85">
        <w:t xml:space="preserve">se </w:t>
      </w:r>
      <w:r>
        <w:t>P</w:t>
      </w:r>
      <w:r w:rsidR="2C1C5523">
        <w:t>ermit (SUP</w:t>
      </w:r>
      <w:r w:rsidR="2F4D9988">
        <w:t>)</w:t>
      </w:r>
      <w:r>
        <w:t>. </w:t>
      </w:r>
      <w:r w:rsidR="475CFB12">
        <w:t>R</w:t>
      </w:r>
      <w:r>
        <w:t>etirement and restoration of a portion of the farm</w:t>
      </w:r>
      <w:r w:rsidR="03F7EFCA">
        <w:t>ed</w:t>
      </w:r>
      <w:r>
        <w:t xml:space="preserve"> area </w:t>
      </w:r>
      <w:r w:rsidR="7C773A3D">
        <w:t>may be considered in the future and if it</w:t>
      </w:r>
      <w:r>
        <w:t xml:space="preserve"> is feasible, the total farmed acres </w:t>
      </w:r>
      <w:r w:rsidR="51A185C1">
        <w:t>will</w:t>
      </w:r>
      <w:r>
        <w:t xml:space="preserve"> be reduced. </w:t>
      </w:r>
    </w:p>
    <w:p w14:paraId="60D5B005" w14:textId="77777777" w:rsidR="00FA635D" w:rsidRDefault="00242403" w:rsidP="00BE377A">
      <w:pPr>
        <w:pStyle w:val="Heading3"/>
      </w:pPr>
      <w:bookmarkStart w:id="6" w:name="When_would_the_use_be_conducted?"/>
      <w:bookmarkEnd w:id="6"/>
      <w:r>
        <w:rPr>
          <w:w w:val="95"/>
        </w:rPr>
        <w:t>When</w:t>
      </w:r>
      <w:r>
        <w:rPr>
          <w:spacing w:val="6"/>
          <w:w w:val="95"/>
        </w:rPr>
        <w:t xml:space="preserve"> </w:t>
      </w:r>
      <w:r>
        <w:rPr>
          <w:w w:val="95"/>
        </w:rPr>
        <w:t>would</w:t>
      </w:r>
      <w:r>
        <w:rPr>
          <w:spacing w:val="7"/>
          <w:w w:val="95"/>
        </w:rPr>
        <w:t xml:space="preserve"> </w:t>
      </w:r>
      <w:r>
        <w:rPr>
          <w:w w:val="95"/>
        </w:rPr>
        <w:t>the</w:t>
      </w:r>
      <w:r>
        <w:rPr>
          <w:spacing w:val="7"/>
          <w:w w:val="95"/>
        </w:rPr>
        <w:t xml:space="preserve"> </w:t>
      </w:r>
      <w:r>
        <w:rPr>
          <w:w w:val="95"/>
        </w:rPr>
        <w:t>use</w:t>
      </w:r>
      <w:r>
        <w:rPr>
          <w:spacing w:val="7"/>
          <w:w w:val="95"/>
        </w:rPr>
        <w:t xml:space="preserve"> </w:t>
      </w:r>
      <w:r>
        <w:rPr>
          <w:w w:val="95"/>
        </w:rPr>
        <w:t>be</w:t>
      </w:r>
      <w:r>
        <w:rPr>
          <w:spacing w:val="7"/>
          <w:w w:val="95"/>
        </w:rPr>
        <w:t xml:space="preserve"> </w:t>
      </w:r>
      <w:r>
        <w:rPr>
          <w:w w:val="95"/>
        </w:rPr>
        <w:t>conducted?</w:t>
      </w:r>
    </w:p>
    <w:p w14:paraId="6C546B31" w14:textId="70287BDE" w:rsidR="0043515A" w:rsidRDefault="0043515A" w:rsidP="00BE377A">
      <w:pPr>
        <w:pStyle w:val="Heading3"/>
        <w:rPr>
          <w:rFonts w:ascii="Lora" w:eastAsia="Lora" w:hAnsi="Lora" w:cs="Lora"/>
          <w:color w:val="auto"/>
          <w:sz w:val="24"/>
        </w:rPr>
      </w:pPr>
      <w:r w:rsidRPr="5A76F5BB">
        <w:rPr>
          <w:rFonts w:ascii="Lora" w:eastAsia="Lora" w:hAnsi="Lora" w:cs="Lora"/>
          <w:color w:val="auto"/>
          <w:sz w:val="24"/>
        </w:rPr>
        <w:t>The timing of farming</w:t>
      </w:r>
      <w:r w:rsidR="00152246" w:rsidRPr="5A76F5BB">
        <w:rPr>
          <w:rFonts w:ascii="Lora" w:eastAsia="Lora" w:hAnsi="Lora" w:cs="Lora"/>
          <w:color w:val="auto"/>
          <w:sz w:val="24"/>
        </w:rPr>
        <w:t xml:space="preserve"> </w:t>
      </w:r>
      <w:r w:rsidR="1487353E" w:rsidRPr="095C6EA5">
        <w:rPr>
          <w:rFonts w:ascii="Lora" w:eastAsia="Lora" w:hAnsi="Lora" w:cs="Lora"/>
          <w:color w:val="auto"/>
          <w:sz w:val="24"/>
        </w:rPr>
        <w:t>will</w:t>
      </w:r>
      <w:r w:rsidRPr="5A76F5BB">
        <w:rPr>
          <w:rFonts w:ascii="Lora" w:eastAsia="Lora" w:hAnsi="Lora" w:cs="Lora"/>
          <w:color w:val="auto"/>
          <w:sz w:val="24"/>
        </w:rPr>
        <w:t xml:space="preserve"> occur from April </w:t>
      </w:r>
      <w:r w:rsidR="00726E99" w:rsidRPr="5A76F5BB">
        <w:rPr>
          <w:rFonts w:ascii="Lora" w:eastAsia="Lora" w:hAnsi="Lora" w:cs="Lora"/>
          <w:color w:val="auto"/>
          <w:sz w:val="24"/>
        </w:rPr>
        <w:t>through</w:t>
      </w:r>
      <w:r w:rsidRPr="5A76F5BB">
        <w:rPr>
          <w:rFonts w:ascii="Lora" w:eastAsia="Lora" w:hAnsi="Lora" w:cs="Lora"/>
          <w:color w:val="auto"/>
          <w:sz w:val="24"/>
        </w:rPr>
        <w:t xml:space="preserve"> October under most circumstances, depending on the objectives. Generally, farming </w:t>
      </w:r>
      <w:r w:rsidR="16FE16D1" w:rsidRPr="095C6EA5">
        <w:rPr>
          <w:rFonts w:ascii="Lora" w:eastAsia="Lora" w:hAnsi="Lora" w:cs="Lora"/>
          <w:color w:val="auto"/>
          <w:sz w:val="24"/>
        </w:rPr>
        <w:t>will</w:t>
      </w:r>
      <w:r w:rsidRPr="5A76F5BB">
        <w:rPr>
          <w:rFonts w:ascii="Lora" w:eastAsia="Lora" w:hAnsi="Lora" w:cs="Lora"/>
          <w:color w:val="auto"/>
          <w:sz w:val="24"/>
        </w:rPr>
        <w:t xml:space="preserve"> not occur from November through March due to winter </w:t>
      </w:r>
      <w:r w:rsidR="719CC63A" w:rsidRPr="5A76F5BB">
        <w:rPr>
          <w:rFonts w:ascii="Lora" w:eastAsia="Lora" w:hAnsi="Lora" w:cs="Lora"/>
          <w:color w:val="auto"/>
          <w:sz w:val="24"/>
        </w:rPr>
        <w:t>conditions and</w:t>
      </w:r>
      <w:r w:rsidR="00541466" w:rsidRPr="5A76F5BB">
        <w:rPr>
          <w:rFonts w:ascii="Lora" w:eastAsia="Lora" w:hAnsi="Lora" w:cs="Lora"/>
          <w:color w:val="auto"/>
          <w:sz w:val="24"/>
        </w:rPr>
        <w:t xml:space="preserve"> </w:t>
      </w:r>
      <w:r w:rsidRPr="5A76F5BB">
        <w:rPr>
          <w:rFonts w:ascii="Lora" w:eastAsia="Lora" w:hAnsi="Lora" w:cs="Lora"/>
          <w:color w:val="auto"/>
          <w:sz w:val="24"/>
        </w:rPr>
        <w:t xml:space="preserve">fall and spring bird migration. Certain farming practices that </w:t>
      </w:r>
      <w:r w:rsidR="71BF7E01" w:rsidRPr="095C6EA5">
        <w:rPr>
          <w:rFonts w:ascii="Lora" w:eastAsia="Lora" w:hAnsi="Lora" w:cs="Lora"/>
          <w:color w:val="auto"/>
          <w:sz w:val="24"/>
        </w:rPr>
        <w:t>will</w:t>
      </w:r>
      <w:r w:rsidRPr="5A76F5BB">
        <w:rPr>
          <w:rFonts w:ascii="Lora" w:eastAsia="Lora" w:hAnsi="Lora" w:cs="Lora"/>
          <w:color w:val="auto"/>
          <w:sz w:val="24"/>
        </w:rPr>
        <w:t xml:space="preserve"> be allowed from November through March include activities such as ground preparation,</w:t>
      </w:r>
      <w:r w:rsidR="57968659" w:rsidRPr="5A76F5BB">
        <w:rPr>
          <w:rFonts w:ascii="Lora" w:eastAsia="Lora" w:hAnsi="Lora" w:cs="Lora"/>
          <w:color w:val="auto"/>
          <w:sz w:val="24"/>
        </w:rPr>
        <w:t xml:space="preserve"> seed</w:t>
      </w:r>
      <w:r w:rsidRPr="5A76F5BB">
        <w:rPr>
          <w:rFonts w:ascii="Lora" w:eastAsia="Lora" w:hAnsi="Lora" w:cs="Lora"/>
          <w:color w:val="auto"/>
          <w:sz w:val="24"/>
        </w:rPr>
        <w:t xml:space="preserve"> drilling, or overseeding for native plant restoration.</w:t>
      </w:r>
    </w:p>
    <w:p w14:paraId="0E7B2418" w14:textId="53F4AB17" w:rsidR="00FA635D" w:rsidRDefault="00242403" w:rsidP="00BE377A">
      <w:pPr>
        <w:pStyle w:val="Heading3"/>
      </w:pPr>
      <w:r>
        <w:rPr>
          <w:w w:val="95"/>
        </w:rPr>
        <w:t>How</w:t>
      </w:r>
      <w:r>
        <w:rPr>
          <w:spacing w:val="6"/>
          <w:w w:val="95"/>
        </w:rPr>
        <w:t xml:space="preserve"> </w:t>
      </w:r>
      <w:r>
        <w:rPr>
          <w:w w:val="95"/>
        </w:rPr>
        <w:t>would</w:t>
      </w:r>
      <w:r>
        <w:rPr>
          <w:spacing w:val="6"/>
          <w:w w:val="95"/>
        </w:rPr>
        <w:t xml:space="preserve"> </w:t>
      </w:r>
      <w:r>
        <w:rPr>
          <w:w w:val="95"/>
        </w:rPr>
        <w:t>the</w:t>
      </w:r>
      <w:r>
        <w:rPr>
          <w:spacing w:val="6"/>
          <w:w w:val="95"/>
        </w:rPr>
        <w:t xml:space="preserve"> </w:t>
      </w:r>
      <w:r>
        <w:rPr>
          <w:w w:val="95"/>
        </w:rPr>
        <w:t>use</w:t>
      </w:r>
      <w:r>
        <w:rPr>
          <w:spacing w:val="9"/>
          <w:w w:val="95"/>
        </w:rPr>
        <w:t xml:space="preserve"> </w:t>
      </w:r>
      <w:r>
        <w:rPr>
          <w:w w:val="95"/>
        </w:rPr>
        <w:t>be</w:t>
      </w:r>
      <w:r>
        <w:rPr>
          <w:spacing w:val="6"/>
          <w:w w:val="95"/>
        </w:rPr>
        <w:t xml:space="preserve"> </w:t>
      </w:r>
      <w:r>
        <w:rPr>
          <w:w w:val="95"/>
        </w:rPr>
        <w:t>conducted?</w:t>
      </w:r>
    </w:p>
    <w:p w14:paraId="0CC49594" w14:textId="6CB5C6C1" w:rsidR="00756151" w:rsidRDefault="00B01F01" w:rsidP="00BE377A">
      <w:pPr>
        <w:pStyle w:val="paragraph"/>
        <w:spacing w:before="0" w:beforeAutospacing="0" w:after="0" w:afterAutospacing="0"/>
        <w:textAlignment w:val="baseline"/>
        <w:rPr>
          <w:rStyle w:val="eop"/>
          <w:rFonts w:ascii="Lora" w:eastAsiaTheme="majorEastAsia" w:hAnsi="Lora" w:cstheme="majorBidi"/>
          <w:color w:val="000000" w:themeColor="text1"/>
          <w:sz w:val="26"/>
          <w:szCs w:val="26"/>
        </w:rPr>
      </w:pPr>
      <w:r w:rsidRPr="5A76F5BB">
        <w:rPr>
          <w:rStyle w:val="normaltextrun"/>
          <w:rFonts w:ascii="Lora" w:hAnsi="Lora"/>
        </w:rPr>
        <w:t>Cooperative Agriculture</w:t>
      </w:r>
      <w:r w:rsidR="00756151" w:rsidRPr="5A76F5BB">
        <w:rPr>
          <w:rStyle w:val="normaltextrun"/>
          <w:rFonts w:ascii="Lora" w:hAnsi="Lora"/>
        </w:rPr>
        <w:t xml:space="preserve"> </w:t>
      </w:r>
      <w:r w:rsidRPr="5A76F5BB">
        <w:rPr>
          <w:rStyle w:val="normaltextrun"/>
          <w:rFonts w:ascii="Lora" w:hAnsi="Lora"/>
        </w:rPr>
        <w:t>is</w:t>
      </w:r>
      <w:r w:rsidR="00756151" w:rsidRPr="5A76F5BB">
        <w:rPr>
          <w:rStyle w:val="normaltextrun"/>
          <w:rFonts w:ascii="Lora" w:hAnsi="Lora"/>
        </w:rPr>
        <w:t xml:space="preserve"> only permissible when </w:t>
      </w:r>
      <w:r w:rsidR="1D206993" w:rsidRPr="5A76F5BB">
        <w:rPr>
          <w:rStyle w:val="normaltextrun"/>
          <w:rFonts w:ascii="Lora" w:hAnsi="Lora"/>
        </w:rPr>
        <w:t xml:space="preserve">determined that </w:t>
      </w:r>
      <w:r w:rsidR="008B562A">
        <w:rPr>
          <w:rStyle w:val="normaltextrun"/>
          <w:rFonts w:ascii="Lora" w:hAnsi="Lora"/>
        </w:rPr>
        <w:t>“</w:t>
      </w:r>
      <w:r w:rsidR="1D206993" w:rsidRPr="5A76F5BB">
        <w:rPr>
          <w:rStyle w:val="normaltextrun"/>
          <w:rFonts w:ascii="Lora" w:hAnsi="Lora"/>
        </w:rPr>
        <w:t>such agreements</w:t>
      </w:r>
      <w:r w:rsidR="34B9F6A2" w:rsidRPr="5A76F5BB">
        <w:rPr>
          <w:rStyle w:val="normaltextrun"/>
          <w:rFonts w:ascii="Lora" w:hAnsi="Lora"/>
        </w:rPr>
        <w:t xml:space="preserve"> </w:t>
      </w:r>
      <w:r w:rsidR="3B68CEF6" w:rsidRPr="5A76F5BB">
        <w:rPr>
          <w:rStyle w:val="normaltextrun"/>
          <w:rFonts w:ascii="Lora" w:hAnsi="Lora"/>
        </w:rPr>
        <w:t>are in aid of or benefit to the wildlife management of the area</w:t>
      </w:r>
      <w:r w:rsidR="3F84A284" w:rsidRPr="5A76F5BB">
        <w:rPr>
          <w:rStyle w:val="normaltextrun"/>
          <w:rFonts w:ascii="Lora" w:hAnsi="Lora"/>
        </w:rPr>
        <w:t>”</w:t>
      </w:r>
      <w:r w:rsidR="34B9F6A2" w:rsidRPr="5A76F5BB">
        <w:rPr>
          <w:rStyle w:val="normaltextrun"/>
          <w:rFonts w:ascii="Lora" w:hAnsi="Lora"/>
        </w:rPr>
        <w:t xml:space="preserve"> (50 CFR</w:t>
      </w:r>
      <w:r w:rsidR="379B8240" w:rsidRPr="5A76F5BB">
        <w:rPr>
          <w:rStyle w:val="normaltextrun"/>
          <w:rFonts w:ascii="Lora" w:hAnsi="Lora"/>
        </w:rPr>
        <w:t xml:space="preserve"> 2</w:t>
      </w:r>
      <w:r w:rsidR="11195302" w:rsidRPr="5A76F5BB">
        <w:rPr>
          <w:rStyle w:val="normaltextrun"/>
          <w:rFonts w:ascii="Lora" w:hAnsi="Lora"/>
        </w:rPr>
        <w:t>9</w:t>
      </w:r>
      <w:r w:rsidR="3D53CE36" w:rsidRPr="5A76F5BB">
        <w:rPr>
          <w:rStyle w:val="normaltextrun"/>
          <w:rFonts w:ascii="Lora" w:hAnsi="Lora"/>
        </w:rPr>
        <w:t>.2</w:t>
      </w:r>
      <w:r w:rsidR="379B8240" w:rsidRPr="5A76F5BB">
        <w:rPr>
          <w:rStyle w:val="normaltextrun"/>
          <w:rFonts w:ascii="Lora" w:hAnsi="Lora"/>
        </w:rPr>
        <w:t>)</w:t>
      </w:r>
      <w:r w:rsidR="00756151" w:rsidRPr="5A76F5BB">
        <w:rPr>
          <w:rStyle w:val="normaltextrun"/>
          <w:rFonts w:ascii="Lora" w:hAnsi="Lora"/>
        </w:rPr>
        <w:t xml:space="preserve">. Farming </w:t>
      </w:r>
      <w:r w:rsidR="46094BA3" w:rsidRPr="095C6EA5">
        <w:rPr>
          <w:rStyle w:val="normaltextrun"/>
          <w:rFonts w:ascii="Lora" w:hAnsi="Lora"/>
        </w:rPr>
        <w:t>will</w:t>
      </w:r>
      <w:r w:rsidR="00756151" w:rsidRPr="5A76F5BB">
        <w:rPr>
          <w:rStyle w:val="normaltextrun"/>
          <w:rFonts w:ascii="Lora" w:hAnsi="Lora"/>
        </w:rPr>
        <w:t xml:space="preserve"> be administered under a C</w:t>
      </w:r>
      <w:r w:rsidR="28769223" w:rsidRPr="5A76F5BB">
        <w:rPr>
          <w:rStyle w:val="normaltextrun"/>
          <w:rFonts w:ascii="Lora" w:hAnsi="Lora"/>
        </w:rPr>
        <w:t>AA and</w:t>
      </w:r>
      <w:r w:rsidR="00181247">
        <w:rPr>
          <w:rStyle w:val="normaltextrun"/>
          <w:rFonts w:ascii="Lora" w:hAnsi="Lora"/>
        </w:rPr>
        <w:t xml:space="preserve"> Commercial</w:t>
      </w:r>
      <w:r w:rsidR="28769223" w:rsidRPr="5A76F5BB">
        <w:rPr>
          <w:rStyle w:val="normaltextrun"/>
          <w:rFonts w:ascii="Lora" w:hAnsi="Lora"/>
        </w:rPr>
        <w:t xml:space="preserve"> SUP</w:t>
      </w:r>
      <w:r w:rsidR="323E1FE2" w:rsidRPr="5A76F5BB">
        <w:rPr>
          <w:rStyle w:val="normaltextrun"/>
          <w:rFonts w:ascii="Lora" w:hAnsi="Lora"/>
        </w:rPr>
        <w:t xml:space="preserve"> (</w:t>
      </w:r>
      <w:hyperlink r:id="rId11">
        <w:r w:rsidR="0B6C5D0A" w:rsidRPr="095C6EA5">
          <w:rPr>
            <w:rStyle w:val="Hyperlink"/>
            <w:rFonts w:ascii="Lora" w:hAnsi="Lora"/>
          </w:rPr>
          <w:t>620 FW 2</w:t>
        </w:r>
      </w:hyperlink>
      <w:r w:rsidR="0B6C5D0A" w:rsidRPr="095C6EA5">
        <w:rPr>
          <w:rStyle w:val="normaltextrun"/>
          <w:rFonts w:ascii="Lora" w:hAnsi="Lora"/>
        </w:rPr>
        <w:t>)</w:t>
      </w:r>
      <w:r w:rsidR="095C92ED" w:rsidRPr="095C6EA5">
        <w:rPr>
          <w:rStyle w:val="normaltextrun"/>
          <w:rFonts w:ascii="Lora" w:hAnsi="Lora"/>
        </w:rPr>
        <w:t>.</w:t>
      </w:r>
      <w:r w:rsidR="00756151" w:rsidRPr="5A76F5BB">
        <w:rPr>
          <w:rStyle w:val="normaltextrun"/>
          <w:rFonts w:ascii="Lora" w:hAnsi="Lora"/>
        </w:rPr>
        <w:t xml:space="preserve"> This allows a </w:t>
      </w:r>
      <w:r w:rsidR="00756151" w:rsidRPr="5A76F5BB">
        <w:rPr>
          <w:rStyle w:val="normaltextrun"/>
          <w:rFonts w:ascii="Lora" w:hAnsi="Lora"/>
        </w:rPr>
        <w:lastRenderedPageBreak/>
        <w:t xml:space="preserve">person or entity to use agricultural practices on National Wildlife Refuge System lands in support of refuge </w:t>
      </w:r>
      <w:r w:rsidR="542A2CE3" w:rsidRPr="5A76F5BB">
        <w:rPr>
          <w:rStyle w:val="normaltextrun"/>
          <w:rFonts w:ascii="Lora" w:hAnsi="Lora"/>
        </w:rPr>
        <w:t xml:space="preserve">wildlife </w:t>
      </w:r>
      <w:r w:rsidR="00756151" w:rsidRPr="5A76F5BB">
        <w:rPr>
          <w:rStyle w:val="normaltextrun"/>
          <w:rFonts w:ascii="Lora" w:hAnsi="Lora"/>
        </w:rPr>
        <w:t>management objectives. </w:t>
      </w:r>
      <w:r w:rsidR="00756151" w:rsidRPr="5A76F5BB">
        <w:rPr>
          <w:rStyle w:val="eop"/>
          <w:rFonts w:ascii="Lora" w:hAnsi="Lora"/>
        </w:rPr>
        <w:t> </w:t>
      </w:r>
    </w:p>
    <w:p w14:paraId="7E47C713" w14:textId="77777777" w:rsidR="00145F01" w:rsidRPr="00756151" w:rsidRDefault="00145F01" w:rsidP="00BE377A">
      <w:pPr>
        <w:pStyle w:val="paragraph"/>
        <w:spacing w:before="0" w:beforeAutospacing="0" w:after="0" w:afterAutospacing="0"/>
        <w:textAlignment w:val="baseline"/>
        <w:rPr>
          <w:rFonts w:ascii="Lora" w:hAnsi="Lora" w:cs="Segoe UI"/>
          <w:sz w:val="18"/>
          <w:szCs w:val="18"/>
        </w:rPr>
      </w:pPr>
    </w:p>
    <w:p w14:paraId="6CAB0CE1" w14:textId="36D27C28" w:rsidR="00756151" w:rsidRDefault="2EED6B6F" w:rsidP="00BE377A">
      <w:pPr>
        <w:pStyle w:val="paragraph"/>
        <w:spacing w:before="0" w:beforeAutospacing="0" w:after="0" w:afterAutospacing="0"/>
        <w:textAlignment w:val="baseline"/>
        <w:rPr>
          <w:rStyle w:val="eop"/>
          <w:rFonts w:ascii="Lora" w:hAnsi="Lora"/>
        </w:rPr>
      </w:pPr>
      <w:r w:rsidRPr="5A76F5BB">
        <w:rPr>
          <w:rStyle w:val="normaltextrun"/>
          <w:rFonts w:ascii="Lora" w:hAnsi="Lora"/>
        </w:rPr>
        <w:t>The</w:t>
      </w:r>
      <w:r w:rsidR="1E5EBF0C" w:rsidRPr="5A76F5BB">
        <w:rPr>
          <w:rStyle w:val="normaltextrun"/>
          <w:rFonts w:ascii="Lora" w:hAnsi="Lora"/>
        </w:rPr>
        <w:t xml:space="preserve"> Commercial </w:t>
      </w:r>
      <w:r w:rsidR="07B72325" w:rsidRPr="5A76F5BB">
        <w:rPr>
          <w:rStyle w:val="normaltextrun"/>
          <w:rFonts w:ascii="Lora" w:hAnsi="Lora"/>
        </w:rPr>
        <w:t>SUP</w:t>
      </w:r>
      <w:r w:rsidR="1E5EBF0C" w:rsidRPr="5A76F5BB">
        <w:rPr>
          <w:rStyle w:val="normaltextrun"/>
          <w:rFonts w:ascii="Lora" w:hAnsi="Lora"/>
        </w:rPr>
        <w:t xml:space="preserve"> and a Plan of Operations </w:t>
      </w:r>
      <w:r w:rsidR="0A0F0092" w:rsidRPr="5A76F5BB">
        <w:rPr>
          <w:rStyle w:val="normaltextrun"/>
          <w:rFonts w:ascii="Lora" w:hAnsi="Lora"/>
        </w:rPr>
        <w:t>included in the CAA</w:t>
      </w:r>
      <w:r w:rsidR="75B70E45" w:rsidRPr="5A76F5BB">
        <w:rPr>
          <w:rStyle w:val="normaltextrun"/>
          <w:rFonts w:ascii="Lora" w:hAnsi="Lora"/>
        </w:rPr>
        <w:t xml:space="preserve"> </w:t>
      </w:r>
      <w:r w:rsidR="1E5EBF0C" w:rsidRPr="5A76F5BB">
        <w:rPr>
          <w:rStyle w:val="normaltextrun"/>
          <w:rFonts w:ascii="Lora" w:hAnsi="Lora"/>
        </w:rPr>
        <w:t>detail operation requirements</w:t>
      </w:r>
      <w:r w:rsidR="4A98E668" w:rsidRPr="5A76F5BB">
        <w:rPr>
          <w:rStyle w:val="normaltextrun"/>
          <w:rFonts w:ascii="Lora" w:hAnsi="Lora"/>
        </w:rPr>
        <w:t xml:space="preserve"> including approved crop(s), location and amount of acreage to be planted on specified years, and</w:t>
      </w:r>
      <w:r w:rsidR="0058072A">
        <w:rPr>
          <w:rStyle w:val="normaltextrun"/>
          <w:rFonts w:ascii="Lora" w:hAnsi="Lora"/>
        </w:rPr>
        <w:t xml:space="preserve"> cooperator</w:t>
      </w:r>
      <w:r w:rsidR="4A98E668" w:rsidRPr="5A76F5BB">
        <w:rPr>
          <w:rStyle w:val="normaltextrun"/>
          <w:rFonts w:ascii="Lora" w:hAnsi="Lora"/>
        </w:rPr>
        <w:t xml:space="preserve"> responsibilities</w:t>
      </w:r>
      <w:r w:rsidR="00ED3A42">
        <w:rPr>
          <w:rStyle w:val="normaltextrun"/>
          <w:rFonts w:ascii="Lora" w:hAnsi="Lora"/>
        </w:rPr>
        <w:t>. The associated CAA</w:t>
      </w:r>
      <w:r w:rsidR="00162E87">
        <w:rPr>
          <w:rStyle w:val="normaltextrun"/>
          <w:rFonts w:ascii="Lora" w:hAnsi="Lora"/>
        </w:rPr>
        <w:t xml:space="preserve"> </w:t>
      </w:r>
      <w:r w:rsidR="2EAC95CD" w:rsidRPr="095C6EA5">
        <w:rPr>
          <w:rStyle w:val="normaltextrun"/>
          <w:rFonts w:ascii="Lora" w:hAnsi="Lora"/>
        </w:rPr>
        <w:t>will</w:t>
      </w:r>
      <w:r w:rsidR="00162E87">
        <w:rPr>
          <w:rStyle w:val="normaltextrun"/>
          <w:rFonts w:ascii="Lora" w:hAnsi="Lora"/>
        </w:rPr>
        <w:t xml:space="preserve"> </w:t>
      </w:r>
      <w:r w:rsidR="00877963">
        <w:rPr>
          <w:rStyle w:val="normaltextrun"/>
          <w:rFonts w:ascii="Lora" w:hAnsi="Lora"/>
        </w:rPr>
        <w:t xml:space="preserve">be for </w:t>
      </w:r>
      <w:r w:rsidR="4A98E668" w:rsidRPr="5A76F5BB">
        <w:rPr>
          <w:rStyle w:val="normaltextrun"/>
          <w:rFonts w:ascii="Lora" w:hAnsi="Lora"/>
        </w:rPr>
        <w:t>up to five-year</w:t>
      </w:r>
      <w:r w:rsidR="00AA5BD5">
        <w:rPr>
          <w:rStyle w:val="normaltextrun"/>
          <w:rFonts w:ascii="Lora" w:hAnsi="Lora"/>
        </w:rPr>
        <w:t>s</w:t>
      </w:r>
      <w:r w:rsidR="4A98E668" w:rsidRPr="5A76F5BB">
        <w:rPr>
          <w:rStyle w:val="normaltextrun"/>
          <w:rFonts w:ascii="Lora" w:hAnsi="Lora"/>
        </w:rPr>
        <w:t>.</w:t>
      </w:r>
      <w:r w:rsidR="1E5EBF0C" w:rsidRPr="5A76F5BB">
        <w:rPr>
          <w:rStyle w:val="normaltextrun"/>
          <w:rFonts w:ascii="Lora" w:hAnsi="Lora"/>
        </w:rPr>
        <w:t xml:space="preserve"> When substantial involvement between the Service and the agricultural cooperator is anticipated, the CAA </w:t>
      </w:r>
      <w:r w:rsidR="3F855CD1" w:rsidRPr="095C6EA5">
        <w:rPr>
          <w:rStyle w:val="normaltextrun"/>
          <w:rFonts w:ascii="Lora" w:hAnsi="Lora"/>
        </w:rPr>
        <w:t>will</w:t>
      </w:r>
      <w:r w:rsidR="1E5EBF0C" w:rsidRPr="5A76F5BB">
        <w:rPr>
          <w:rStyle w:val="normaltextrun"/>
          <w:rFonts w:ascii="Lora" w:hAnsi="Lora"/>
        </w:rPr>
        <w:t xml:space="preserve"> necessitate communication on a regular basis and annual reviews. </w:t>
      </w:r>
      <w:r w:rsidR="1E5EBF0C" w:rsidRPr="5A76F5BB">
        <w:rPr>
          <w:rStyle w:val="eop"/>
          <w:rFonts w:ascii="Lora" w:hAnsi="Lora"/>
        </w:rPr>
        <w:t> </w:t>
      </w:r>
    </w:p>
    <w:p w14:paraId="66C5034D" w14:textId="77777777" w:rsidR="00145F01" w:rsidRPr="00756151" w:rsidRDefault="00145F01" w:rsidP="00BE377A">
      <w:pPr>
        <w:pStyle w:val="paragraph"/>
        <w:spacing w:before="0" w:beforeAutospacing="0" w:after="0" w:afterAutospacing="0"/>
        <w:textAlignment w:val="baseline"/>
        <w:rPr>
          <w:rFonts w:ascii="Lora" w:hAnsi="Lora" w:cs="Segoe UI"/>
          <w:sz w:val="18"/>
          <w:szCs w:val="18"/>
        </w:rPr>
      </w:pPr>
    </w:p>
    <w:p w14:paraId="5FCA59B5" w14:textId="2E6E6208" w:rsidR="00756151" w:rsidRDefault="171C9928" w:rsidP="00BE377A">
      <w:pPr>
        <w:pStyle w:val="paragraph"/>
        <w:spacing w:before="0" w:beforeAutospacing="0" w:after="0" w:afterAutospacing="0"/>
        <w:rPr>
          <w:rStyle w:val="normaltextrun"/>
          <w:rFonts w:ascii="Lora" w:hAnsi="Lora"/>
        </w:rPr>
      </w:pPr>
      <w:r w:rsidRPr="5A76F5BB">
        <w:rPr>
          <w:rStyle w:val="normaltextrun"/>
          <w:rFonts w:ascii="Lora" w:hAnsi="Lora"/>
        </w:rPr>
        <w:t xml:space="preserve">The Service proposes to continue farming on approximately 630 acres of the </w:t>
      </w:r>
      <w:r w:rsidR="2BE6725E" w:rsidRPr="5A76F5BB">
        <w:rPr>
          <w:rStyle w:val="normaltextrun"/>
          <w:rFonts w:ascii="Lora" w:hAnsi="Lora"/>
        </w:rPr>
        <w:t>Refuge and</w:t>
      </w:r>
      <w:r w:rsidRPr="5A76F5BB">
        <w:rPr>
          <w:rStyle w:val="normaltextrun"/>
          <w:rFonts w:ascii="Lora" w:hAnsi="Lora"/>
        </w:rPr>
        <w:t xml:space="preserve"> produce approximately 200 acres of small grain (primarily barley) annually to provide food for the spring-migrating </w:t>
      </w:r>
      <w:r w:rsidR="00FB0FD7">
        <w:rPr>
          <w:rStyle w:val="normaltextrun"/>
          <w:rFonts w:ascii="Lora" w:hAnsi="Lora"/>
        </w:rPr>
        <w:t>R</w:t>
      </w:r>
      <w:r w:rsidRPr="5A76F5BB">
        <w:rPr>
          <w:rStyle w:val="normaltextrun"/>
          <w:rFonts w:ascii="Lora" w:hAnsi="Lora"/>
        </w:rPr>
        <w:t xml:space="preserve">ocky </w:t>
      </w:r>
      <w:r w:rsidR="00FB0FD7">
        <w:rPr>
          <w:rStyle w:val="normaltextrun"/>
          <w:rFonts w:ascii="Lora" w:hAnsi="Lora"/>
        </w:rPr>
        <w:t>M</w:t>
      </w:r>
      <w:r w:rsidRPr="5A76F5BB">
        <w:rPr>
          <w:rStyle w:val="normaltextrun"/>
          <w:rFonts w:ascii="Lora" w:hAnsi="Lora"/>
        </w:rPr>
        <w:t xml:space="preserve">ountain population of sandhill cranes. The remaining </w:t>
      </w:r>
      <w:r w:rsidR="2BFE9BC0" w:rsidRPr="5A76F5BB">
        <w:rPr>
          <w:rStyle w:val="normaltextrun"/>
          <w:rFonts w:ascii="Lora" w:hAnsi="Lora"/>
        </w:rPr>
        <w:t xml:space="preserve">430 </w:t>
      </w:r>
      <w:r w:rsidRPr="5A76F5BB">
        <w:rPr>
          <w:rStyle w:val="normaltextrun"/>
          <w:rFonts w:ascii="Lora" w:hAnsi="Lora"/>
        </w:rPr>
        <w:t xml:space="preserve">acres </w:t>
      </w:r>
      <w:r w:rsidR="66562978" w:rsidRPr="095C6EA5">
        <w:rPr>
          <w:rStyle w:val="normaltextrun"/>
          <w:rFonts w:ascii="Lora" w:hAnsi="Lora"/>
        </w:rPr>
        <w:t>will</w:t>
      </w:r>
      <w:r w:rsidRPr="5A76F5BB">
        <w:rPr>
          <w:rStyle w:val="normaltextrun"/>
          <w:rFonts w:ascii="Lora" w:hAnsi="Lora"/>
        </w:rPr>
        <w:t xml:space="preserve"> be alfalfa</w:t>
      </w:r>
      <w:r w:rsidR="7125DF7D" w:rsidRPr="5A76F5BB">
        <w:rPr>
          <w:rStyle w:val="normaltextrun"/>
          <w:rFonts w:ascii="Lora" w:hAnsi="Lora"/>
        </w:rPr>
        <w:t xml:space="preserve"> that </w:t>
      </w:r>
      <w:r w:rsidR="784DCC4D" w:rsidRPr="095C6EA5">
        <w:rPr>
          <w:rStyle w:val="normaltextrun"/>
          <w:rFonts w:ascii="Lora" w:hAnsi="Lora"/>
        </w:rPr>
        <w:t>will</w:t>
      </w:r>
      <w:r w:rsidR="7125DF7D" w:rsidRPr="5A76F5BB">
        <w:rPr>
          <w:rStyle w:val="normaltextrun"/>
          <w:rFonts w:ascii="Lora" w:hAnsi="Lora"/>
        </w:rPr>
        <w:t xml:space="preserve"> be harvested by the cooperator</w:t>
      </w:r>
      <w:r w:rsidRPr="5A76F5BB">
        <w:rPr>
          <w:rStyle w:val="normaltextrun"/>
          <w:rFonts w:ascii="Lora" w:hAnsi="Lora"/>
        </w:rPr>
        <w:t>. </w:t>
      </w:r>
      <w:r w:rsidR="293B45AF" w:rsidRPr="5A76F5BB">
        <w:rPr>
          <w:rStyle w:val="normaltextrun"/>
          <w:rFonts w:ascii="Lora" w:hAnsi="Lora"/>
        </w:rPr>
        <w:t xml:space="preserve">The crop share </w:t>
      </w:r>
      <w:r w:rsidR="46B345C3" w:rsidRPr="095C6EA5">
        <w:rPr>
          <w:rStyle w:val="normaltextrun"/>
          <w:rFonts w:ascii="Lora" w:hAnsi="Lora"/>
        </w:rPr>
        <w:t>will</w:t>
      </w:r>
      <w:r w:rsidR="293B45AF" w:rsidRPr="5A76F5BB">
        <w:rPr>
          <w:rStyle w:val="normaltextrun"/>
          <w:rFonts w:ascii="Lora" w:hAnsi="Lora"/>
        </w:rPr>
        <w:t xml:space="preserve"> not be less than 25% small grains to the Refuge, and the remaining 75% alfalfa to the cooperator. </w:t>
      </w:r>
      <w:r w:rsidR="491A63A1" w:rsidRPr="5A76F5BB">
        <w:rPr>
          <w:rStyle w:val="normaltextrun"/>
          <w:rFonts w:ascii="Lora" w:hAnsi="Lora"/>
        </w:rPr>
        <w:t>Farm fields</w:t>
      </w:r>
      <w:r w:rsidRPr="5A76F5BB">
        <w:rPr>
          <w:rStyle w:val="normaltextrun"/>
          <w:rFonts w:ascii="Lora" w:hAnsi="Lora"/>
        </w:rPr>
        <w:t xml:space="preserve"> </w:t>
      </w:r>
      <w:r w:rsidR="2DC3B87A" w:rsidRPr="095C6EA5">
        <w:rPr>
          <w:rStyle w:val="normaltextrun"/>
          <w:rFonts w:ascii="Lora" w:hAnsi="Lora"/>
        </w:rPr>
        <w:t>will</w:t>
      </w:r>
      <w:r w:rsidRPr="5A76F5BB">
        <w:rPr>
          <w:rStyle w:val="normaltextrun"/>
          <w:rFonts w:ascii="Lora" w:hAnsi="Lora"/>
        </w:rPr>
        <w:t xml:space="preserve"> be irrigated by center pivot sprinklers. This irrigation technique is preferred due to the dramatically reduced cost (primarily for labor) and greater water efficiency compared with the flood irrigation practices that were used before 1990. </w:t>
      </w:r>
      <w:r w:rsidR="5C9E79F7" w:rsidRPr="5A76F5BB">
        <w:rPr>
          <w:rStyle w:val="normaltextrun"/>
          <w:rFonts w:ascii="Lora" w:hAnsi="Lora"/>
        </w:rPr>
        <w:t>Crops may be rotated</w:t>
      </w:r>
      <w:r w:rsidR="1FE06CCF" w:rsidRPr="5A76F5BB">
        <w:rPr>
          <w:rStyle w:val="normaltextrun"/>
          <w:rFonts w:ascii="Lora" w:hAnsi="Lora"/>
        </w:rPr>
        <w:t xml:space="preserve"> among the eight farm units</w:t>
      </w:r>
      <w:r w:rsidR="5C9E79F7" w:rsidRPr="5A76F5BB">
        <w:rPr>
          <w:rStyle w:val="normaltextrun"/>
          <w:rFonts w:ascii="Lora" w:hAnsi="Lora"/>
        </w:rPr>
        <w:t xml:space="preserve"> periodically to improve soil health and growing conditions.</w:t>
      </w:r>
    </w:p>
    <w:p w14:paraId="4F4950AD" w14:textId="6F05024B" w:rsidR="00756151" w:rsidRDefault="00756151" w:rsidP="00BE377A">
      <w:pPr>
        <w:pStyle w:val="paragraph"/>
        <w:spacing w:before="0" w:beforeAutospacing="0" w:after="0" w:afterAutospacing="0"/>
        <w:rPr>
          <w:rStyle w:val="normaltextrun"/>
          <w:rFonts w:ascii="Lora" w:hAnsi="Lora"/>
        </w:rPr>
      </w:pPr>
    </w:p>
    <w:p w14:paraId="1DEB4AE6" w14:textId="64787511" w:rsidR="00756151" w:rsidRDefault="333A425F" w:rsidP="00BE377A">
      <w:pPr>
        <w:pStyle w:val="paragraph"/>
        <w:spacing w:before="0" w:beforeAutospacing="0" w:after="0" w:afterAutospacing="0"/>
        <w:rPr>
          <w:rStyle w:val="eop"/>
          <w:rFonts w:ascii="Lora" w:hAnsi="Lora"/>
        </w:rPr>
      </w:pPr>
      <w:r w:rsidRPr="5A76F5BB">
        <w:rPr>
          <w:rStyle w:val="normaltextrun"/>
          <w:rFonts w:ascii="Lora" w:hAnsi="Lora"/>
        </w:rPr>
        <w:t>Under the CAA, t</w:t>
      </w:r>
      <w:r w:rsidR="1E5EBF0C" w:rsidRPr="5A76F5BB">
        <w:rPr>
          <w:rStyle w:val="normaltextrun"/>
          <w:rFonts w:ascii="Lora" w:hAnsi="Lora"/>
        </w:rPr>
        <w:t xml:space="preserve">he cooperator </w:t>
      </w:r>
      <w:r w:rsidR="2191B86E" w:rsidRPr="095C6EA5">
        <w:rPr>
          <w:rStyle w:val="normaltextrun"/>
          <w:rFonts w:ascii="Lora" w:hAnsi="Lora"/>
        </w:rPr>
        <w:t>will</w:t>
      </w:r>
      <w:r w:rsidR="4963302F" w:rsidRPr="5A76F5BB">
        <w:rPr>
          <w:rStyle w:val="normaltextrun"/>
          <w:rFonts w:ascii="Lora" w:hAnsi="Lora"/>
        </w:rPr>
        <w:t xml:space="preserve"> be </w:t>
      </w:r>
      <w:r w:rsidR="1E5EBF0C" w:rsidRPr="5A76F5BB">
        <w:rPr>
          <w:rStyle w:val="normaltextrun"/>
          <w:rFonts w:ascii="Lora" w:hAnsi="Lora"/>
        </w:rPr>
        <w:t xml:space="preserve">responsible for all </w:t>
      </w:r>
      <w:r w:rsidR="234E770D" w:rsidRPr="5A76F5BB">
        <w:rPr>
          <w:rStyle w:val="normaltextrun"/>
          <w:rFonts w:ascii="Lora" w:hAnsi="Lora"/>
        </w:rPr>
        <w:t xml:space="preserve">production </w:t>
      </w:r>
      <w:r w:rsidR="219ED685" w:rsidRPr="5A76F5BB">
        <w:rPr>
          <w:rStyle w:val="normaltextrun"/>
          <w:rFonts w:ascii="Lora" w:hAnsi="Lora"/>
        </w:rPr>
        <w:t xml:space="preserve">activities and </w:t>
      </w:r>
      <w:r w:rsidR="234E770D" w:rsidRPr="5A76F5BB">
        <w:rPr>
          <w:rStyle w:val="normaltextrun"/>
          <w:rFonts w:ascii="Lora" w:hAnsi="Lora"/>
        </w:rPr>
        <w:t xml:space="preserve">costs associated with </w:t>
      </w:r>
      <w:r w:rsidR="234E770D" w:rsidRPr="5A76F5BB">
        <w:rPr>
          <w:rStyle w:val="normaltextrun"/>
          <w:rFonts w:ascii="Lora" w:hAnsi="Lora"/>
          <w:color w:val="000000" w:themeColor="text1"/>
        </w:rPr>
        <w:t>farming operations, including</w:t>
      </w:r>
      <w:r w:rsidR="234E770D" w:rsidRPr="5A76F5BB">
        <w:rPr>
          <w:rStyle w:val="normaltextrun"/>
          <w:rFonts w:ascii="Lora" w:hAnsi="Lora"/>
        </w:rPr>
        <w:t xml:space="preserve"> </w:t>
      </w:r>
      <w:r w:rsidR="1E5EBF0C" w:rsidRPr="5A76F5BB">
        <w:rPr>
          <w:rStyle w:val="normaltextrun"/>
          <w:rFonts w:ascii="Lora" w:hAnsi="Lora"/>
        </w:rPr>
        <w:t xml:space="preserve">equipment, fuel, fertilizer, </w:t>
      </w:r>
      <w:r w:rsidR="1E5EBF0C" w:rsidRPr="11B1B226">
        <w:rPr>
          <w:rStyle w:val="normaltextrun"/>
          <w:rFonts w:ascii="Lora" w:hAnsi="Lora"/>
        </w:rPr>
        <w:t>chemical</w:t>
      </w:r>
      <w:r w:rsidR="00895A14">
        <w:rPr>
          <w:rStyle w:val="normaltextrun"/>
          <w:rFonts w:ascii="Lora" w:hAnsi="Lora"/>
        </w:rPr>
        <w:t>s</w:t>
      </w:r>
      <w:r w:rsidR="1E5EBF0C" w:rsidRPr="5A76F5BB">
        <w:rPr>
          <w:rStyle w:val="normaltextrun"/>
          <w:rFonts w:ascii="Lora" w:hAnsi="Lora"/>
        </w:rPr>
        <w:t xml:space="preserve"> and labor. Seed </w:t>
      </w:r>
      <w:r w:rsidR="19BF39BD" w:rsidRPr="095C6EA5">
        <w:rPr>
          <w:rStyle w:val="normaltextrun"/>
          <w:rFonts w:ascii="Lora" w:hAnsi="Lora"/>
        </w:rPr>
        <w:t>will</w:t>
      </w:r>
      <w:r w:rsidR="1E5EBF0C" w:rsidRPr="5A76F5BB">
        <w:rPr>
          <w:rStyle w:val="normaltextrun"/>
          <w:rFonts w:ascii="Lora" w:hAnsi="Lora"/>
        </w:rPr>
        <w:t xml:space="preserve"> be </w:t>
      </w:r>
      <w:r w:rsidR="00440460">
        <w:rPr>
          <w:rStyle w:val="normaltextrun"/>
          <w:rFonts w:ascii="Lora" w:hAnsi="Lora"/>
        </w:rPr>
        <w:t>procured from a vendor by either the cooperator or the Refuge</w:t>
      </w:r>
      <w:r w:rsidR="00365511">
        <w:rPr>
          <w:rStyle w:val="normaltextrun"/>
          <w:rFonts w:ascii="Lora" w:hAnsi="Lora"/>
        </w:rPr>
        <w:t xml:space="preserve"> </w:t>
      </w:r>
      <w:r w:rsidR="00E96883">
        <w:rPr>
          <w:rStyle w:val="normaltextrun"/>
          <w:rFonts w:ascii="Lora" w:hAnsi="Lora"/>
        </w:rPr>
        <w:t>as specified</w:t>
      </w:r>
      <w:r w:rsidR="00365511">
        <w:rPr>
          <w:rStyle w:val="normaltextrun"/>
          <w:rFonts w:ascii="Lora" w:hAnsi="Lora"/>
        </w:rPr>
        <w:t xml:space="preserve"> in the CAA</w:t>
      </w:r>
      <w:r w:rsidR="1E5EBF0C" w:rsidRPr="5A76F5BB">
        <w:rPr>
          <w:rStyle w:val="normaltextrun"/>
          <w:rFonts w:ascii="Lora" w:hAnsi="Lora"/>
        </w:rPr>
        <w:t xml:space="preserve">. </w:t>
      </w:r>
      <w:r w:rsidR="00365511">
        <w:rPr>
          <w:rStyle w:val="normaltextrun"/>
          <w:rFonts w:ascii="Lora" w:hAnsi="Lora"/>
        </w:rPr>
        <w:t>The c</w:t>
      </w:r>
      <w:r w:rsidR="1719727C" w:rsidRPr="5A76F5BB">
        <w:rPr>
          <w:rStyle w:val="normaltextrun"/>
          <w:rFonts w:ascii="Lora" w:hAnsi="Lora"/>
        </w:rPr>
        <w:t>ooperator</w:t>
      </w:r>
      <w:r w:rsidR="6C876423" w:rsidRPr="5A76F5BB">
        <w:rPr>
          <w:rStyle w:val="normaltextrun"/>
          <w:rFonts w:ascii="Lora" w:hAnsi="Lora"/>
        </w:rPr>
        <w:t xml:space="preserve"> </w:t>
      </w:r>
      <w:r w:rsidR="3D7E1A82" w:rsidRPr="095C6EA5">
        <w:rPr>
          <w:rStyle w:val="normaltextrun"/>
          <w:rFonts w:ascii="Lora" w:hAnsi="Lora"/>
        </w:rPr>
        <w:t>will</w:t>
      </w:r>
      <w:r w:rsidR="0428022B" w:rsidRPr="5A76F5BB">
        <w:rPr>
          <w:rStyle w:val="normaltextrun"/>
          <w:rFonts w:ascii="Lora" w:hAnsi="Lora"/>
        </w:rPr>
        <w:t xml:space="preserve"> use privately owned</w:t>
      </w:r>
      <w:r w:rsidR="1E5EBF0C" w:rsidRPr="5A76F5BB">
        <w:rPr>
          <w:rStyle w:val="normaltextrun"/>
          <w:rFonts w:ascii="Lora" w:hAnsi="Lora"/>
        </w:rPr>
        <w:t xml:space="preserve"> tractors and other implements necessary for soil preparation, planting, weed control, fertilization, and </w:t>
      </w:r>
      <w:r w:rsidR="10E2152A" w:rsidRPr="5A76F5BB">
        <w:rPr>
          <w:rStyle w:val="normaltextrun"/>
          <w:rFonts w:ascii="Lora" w:hAnsi="Lora"/>
        </w:rPr>
        <w:t xml:space="preserve">other necessary farm operations on all farmed acres as well as the </w:t>
      </w:r>
      <w:r w:rsidR="1E5EBF0C" w:rsidRPr="5A76F5BB">
        <w:rPr>
          <w:rStyle w:val="normaltextrun"/>
          <w:rFonts w:ascii="Lora" w:hAnsi="Lora"/>
        </w:rPr>
        <w:t>harvest of</w:t>
      </w:r>
      <w:r w:rsidR="77405DBF" w:rsidRPr="5A76F5BB">
        <w:rPr>
          <w:rStyle w:val="normaltextrun"/>
          <w:rFonts w:ascii="Lora" w:hAnsi="Lora"/>
        </w:rPr>
        <w:t xml:space="preserve"> their share of the</w:t>
      </w:r>
      <w:r w:rsidR="1843F59B" w:rsidRPr="5A76F5BB">
        <w:rPr>
          <w:rStyle w:val="normaltextrun"/>
          <w:rFonts w:ascii="Lora" w:hAnsi="Lora"/>
        </w:rPr>
        <w:t xml:space="preserve"> </w:t>
      </w:r>
      <w:r w:rsidR="1E5EBF0C" w:rsidRPr="5A76F5BB">
        <w:rPr>
          <w:rStyle w:val="normaltextrun"/>
          <w:rFonts w:ascii="Lora" w:hAnsi="Lora"/>
        </w:rPr>
        <w:t>crop</w:t>
      </w:r>
      <w:r w:rsidR="2E526F18" w:rsidRPr="5A76F5BB">
        <w:rPr>
          <w:rStyle w:val="normaltextrun"/>
          <w:rFonts w:ascii="Lora" w:hAnsi="Lora"/>
        </w:rPr>
        <w:t>(</w:t>
      </w:r>
      <w:r w:rsidR="1E5EBF0C" w:rsidRPr="5A76F5BB">
        <w:rPr>
          <w:rStyle w:val="normaltextrun"/>
          <w:rFonts w:ascii="Lora" w:hAnsi="Lora"/>
        </w:rPr>
        <w:t>s</w:t>
      </w:r>
      <w:r w:rsidR="2E526F18" w:rsidRPr="5A76F5BB">
        <w:rPr>
          <w:rStyle w:val="normaltextrun"/>
          <w:rFonts w:ascii="Lora" w:hAnsi="Lora"/>
        </w:rPr>
        <w:t>)</w:t>
      </w:r>
      <w:r w:rsidR="1243F440" w:rsidRPr="5A76F5BB">
        <w:rPr>
          <w:rStyle w:val="eop"/>
          <w:rFonts w:ascii="Lora" w:hAnsi="Lora"/>
        </w:rPr>
        <w:t>.</w:t>
      </w:r>
      <w:r w:rsidR="3BA332AD" w:rsidRPr="5A76F5BB">
        <w:rPr>
          <w:rStyle w:val="normaltextrun"/>
          <w:rFonts w:ascii="Lora" w:hAnsi="Lora"/>
          <w:color w:val="000000" w:themeColor="text1"/>
        </w:rPr>
        <w:t xml:space="preserve"> The cooperator </w:t>
      </w:r>
      <w:r w:rsidR="43C4172A" w:rsidRPr="095C6EA5">
        <w:rPr>
          <w:rStyle w:val="normaltextrun"/>
          <w:rFonts w:ascii="Lora" w:hAnsi="Lora"/>
        </w:rPr>
        <w:t>will</w:t>
      </w:r>
      <w:r w:rsidR="3BA332AD" w:rsidRPr="5A76F5BB">
        <w:rPr>
          <w:rStyle w:val="normaltextrun"/>
          <w:rFonts w:ascii="Lora" w:hAnsi="Lora"/>
          <w:color w:val="000000" w:themeColor="text1"/>
        </w:rPr>
        <w:t xml:space="preserve"> </w:t>
      </w:r>
      <w:r w:rsidR="72BBEE30" w:rsidRPr="5A76F5BB">
        <w:rPr>
          <w:rStyle w:val="normaltextrun"/>
          <w:rFonts w:ascii="Lora" w:hAnsi="Lora"/>
          <w:color w:val="000000" w:themeColor="text1"/>
        </w:rPr>
        <w:t xml:space="preserve">conduct all irrigation activities and </w:t>
      </w:r>
      <w:r w:rsidR="3BA332AD" w:rsidRPr="5A76F5BB">
        <w:rPr>
          <w:rStyle w:val="normaltextrun"/>
          <w:rFonts w:ascii="Lora" w:hAnsi="Lora"/>
          <w:color w:val="000000" w:themeColor="text1"/>
        </w:rPr>
        <w:t>pay all well pumping (electricity) and horsepower charge costs associated with the farm units during the growing season.</w:t>
      </w:r>
      <w:r w:rsidR="32208916" w:rsidRPr="5A76F5BB">
        <w:rPr>
          <w:rStyle w:val="normaltextrun"/>
          <w:rFonts w:ascii="Lora" w:hAnsi="Lora"/>
        </w:rPr>
        <w:t xml:space="preserve"> </w:t>
      </w:r>
    </w:p>
    <w:p w14:paraId="74105DDA" w14:textId="6DF54AE3" w:rsidR="00756151" w:rsidRDefault="00756151" w:rsidP="00BE377A">
      <w:pPr>
        <w:pStyle w:val="paragraph"/>
        <w:spacing w:before="0" w:beforeAutospacing="0" w:after="0" w:afterAutospacing="0"/>
        <w:rPr>
          <w:rStyle w:val="normaltextrun"/>
          <w:rFonts w:ascii="Lora" w:hAnsi="Lora"/>
        </w:rPr>
      </w:pPr>
    </w:p>
    <w:p w14:paraId="177467D0" w14:textId="3E4A215E" w:rsidR="00756151" w:rsidRDefault="32208916" w:rsidP="00BE377A">
      <w:pPr>
        <w:pStyle w:val="paragraph"/>
        <w:spacing w:before="0" w:beforeAutospacing="0" w:after="0" w:afterAutospacing="0"/>
        <w:rPr>
          <w:rStyle w:val="normaltextrun"/>
          <w:rFonts w:ascii="Lora" w:hAnsi="Lora"/>
        </w:rPr>
      </w:pPr>
      <w:r w:rsidRPr="5A76F5BB">
        <w:rPr>
          <w:rStyle w:val="normaltextrun"/>
          <w:rFonts w:ascii="Lora" w:hAnsi="Lora"/>
        </w:rPr>
        <w:t>The Refuge is responsible for maintaining the associated water rights and for major maintenance to the sprinkler systems and wells. At the end of the growing season, the small grain crops are not harvested and are left standing by the cooperator. Just prior to and during spring sandhill crane migration, the</w:t>
      </w:r>
      <w:r w:rsidR="2E45AEDB" w:rsidRPr="5A76F5BB">
        <w:rPr>
          <w:rStyle w:val="normaltextrun"/>
          <w:rFonts w:ascii="Lora" w:hAnsi="Lora"/>
        </w:rPr>
        <w:t xml:space="preserve"> Refuge</w:t>
      </w:r>
      <w:r w:rsidR="3BF8716A" w:rsidRPr="5A76F5BB">
        <w:rPr>
          <w:rStyle w:val="normaltextrun"/>
          <w:rFonts w:ascii="Lora" w:hAnsi="Lora"/>
        </w:rPr>
        <w:t xml:space="preserve"> </w:t>
      </w:r>
      <w:r w:rsidR="50884184" w:rsidRPr="095C6EA5">
        <w:rPr>
          <w:rStyle w:val="normaltextrun"/>
          <w:rFonts w:ascii="Lora" w:hAnsi="Lora"/>
        </w:rPr>
        <w:t>will</w:t>
      </w:r>
      <w:r w:rsidR="3BF8716A" w:rsidRPr="5A76F5BB">
        <w:rPr>
          <w:rStyle w:val="normaltextrun"/>
          <w:rFonts w:ascii="Lora" w:hAnsi="Lora"/>
        </w:rPr>
        <w:t xml:space="preserve"> be</w:t>
      </w:r>
      <w:r w:rsidR="2E45AEDB" w:rsidRPr="5A76F5BB">
        <w:rPr>
          <w:rStyle w:val="normaltextrun"/>
          <w:rFonts w:ascii="Lora" w:hAnsi="Lora"/>
        </w:rPr>
        <w:t xml:space="preserve"> responsible for mowing these</w:t>
      </w:r>
      <w:r w:rsidRPr="5A76F5BB">
        <w:rPr>
          <w:rStyle w:val="normaltextrun"/>
          <w:rFonts w:ascii="Lora" w:hAnsi="Lora"/>
        </w:rPr>
        <w:t xml:space="preserve"> standing crops </w:t>
      </w:r>
      <w:r w:rsidR="64AAE331" w:rsidRPr="5A76F5BB">
        <w:rPr>
          <w:rStyle w:val="normaltextrun"/>
          <w:rFonts w:ascii="Lora" w:hAnsi="Lora"/>
        </w:rPr>
        <w:t>which scatters them</w:t>
      </w:r>
      <w:r w:rsidRPr="5A76F5BB">
        <w:rPr>
          <w:rStyle w:val="normaltextrun"/>
          <w:rFonts w:ascii="Lora" w:hAnsi="Lora"/>
        </w:rPr>
        <w:t xml:space="preserve"> to the ground</w:t>
      </w:r>
      <w:r w:rsidR="3CD1FD1D" w:rsidRPr="5A76F5BB">
        <w:rPr>
          <w:rStyle w:val="normaltextrun"/>
          <w:rFonts w:ascii="Lora" w:hAnsi="Lora"/>
        </w:rPr>
        <w:t xml:space="preserve"> and </w:t>
      </w:r>
      <w:r w:rsidRPr="5A76F5BB">
        <w:rPr>
          <w:rStyle w:val="normaltextrun"/>
          <w:rFonts w:ascii="Lora" w:hAnsi="Lora"/>
        </w:rPr>
        <w:t>makes them available for the migrating cranes.</w:t>
      </w:r>
    </w:p>
    <w:p w14:paraId="192BFEE6" w14:textId="69BAEE1B" w:rsidR="00FA635D" w:rsidRDefault="00242403" w:rsidP="00BE377A">
      <w:pPr>
        <w:pStyle w:val="Heading3"/>
      </w:pPr>
      <w:bookmarkStart w:id="7" w:name="Why_is_this_use_being_proposed?"/>
      <w:bookmarkEnd w:id="7"/>
      <w:r>
        <w:rPr>
          <w:w w:val="95"/>
        </w:rPr>
        <w:t>Why</w:t>
      </w:r>
      <w:r>
        <w:rPr>
          <w:spacing w:val="6"/>
          <w:w w:val="95"/>
        </w:rPr>
        <w:t xml:space="preserve"> </w:t>
      </w:r>
      <w:r>
        <w:rPr>
          <w:w w:val="95"/>
        </w:rPr>
        <w:t>is</w:t>
      </w:r>
      <w:r>
        <w:rPr>
          <w:spacing w:val="5"/>
          <w:w w:val="95"/>
        </w:rPr>
        <w:t xml:space="preserve"> </w:t>
      </w:r>
      <w:r>
        <w:rPr>
          <w:w w:val="95"/>
        </w:rPr>
        <w:t>this</w:t>
      </w:r>
      <w:r>
        <w:rPr>
          <w:spacing w:val="5"/>
          <w:w w:val="95"/>
        </w:rPr>
        <w:t xml:space="preserve"> </w:t>
      </w:r>
      <w:r>
        <w:rPr>
          <w:w w:val="95"/>
        </w:rPr>
        <w:t>use</w:t>
      </w:r>
      <w:r>
        <w:rPr>
          <w:spacing w:val="7"/>
          <w:w w:val="95"/>
        </w:rPr>
        <w:t xml:space="preserve"> </w:t>
      </w:r>
      <w:r>
        <w:rPr>
          <w:w w:val="95"/>
        </w:rPr>
        <w:t>being</w:t>
      </w:r>
      <w:r>
        <w:rPr>
          <w:spacing w:val="5"/>
          <w:w w:val="95"/>
        </w:rPr>
        <w:t xml:space="preserve"> </w:t>
      </w:r>
      <w:r>
        <w:rPr>
          <w:w w:val="95"/>
        </w:rPr>
        <w:t>proposed</w:t>
      </w:r>
      <w:r w:rsidR="00E15683">
        <w:rPr>
          <w:w w:val="95"/>
        </w:rPr>
        <w:t xml:space="preserve"> or reevaluated</w:t>
      </w:r>
      <w:r>
        <w:rPr>
          <w:w w:val="95"/>
        </w:rPr>
        <w:t>?</w:t>
      </w:r>
    </w:p>
    <w:p w14:paraId="0E99EDD7" w14:textId="26939C50" w:rsidR="0036663C" w:rsidRDefault="315C6543" w:rsidP="00BE377A">
      <w:pPr>
        <w:pStyle w:val="paragraph"/>
        <w:spacing w:before="0" w:beforeAutospacing="0" w:after="0" w:afterAutospacing="0"/>
        <w:textAlignment w:val="baseline"/>
        <w:rPr>
          <w:rStyle w:val="eop"/>
          <w:rFonts w:ascii="Lora" w:hAnsi="Lora"/>
        </w:rPr>
      </w:pPr>
      <w:r w:rsidRPr="5A76F5BB">
        <w:rPr>
          <w:rStyle w:val="normaltextrun"/>
          <w:rFonts w:ascii="Lora" w:hAnsi="Lora"/>
        </w:rPr>
        <w:t xml:space="preserve">Reevaluation is due per policy 603 FW 2.11 H(2). Except for uses specifically authorized for a period longer than 10 years (such as rights-of-way), we will reevaluate </w:t>
      </w:r>
      <w:r w:rsidR="0B3A6039" w:rsidRPr="5A76F5BB">
        <w:rPr>
          <w:rStyle w:val="normaltextrun"/>
          <w:rFonts w:ascii="Lora" w:hAnsi="Lora"/>
        </w:rPr>
        <w:t>CDs</w:t>
      </w:r>
      <w:r w:rsidRPr="5A76F5BB">
        <w:rPr>
          <w:rStyle w:val="normaltextrun"/>
          <w:rFonts w:ascii="Lora" w:hAnsi="Lora"/>
        </w:rPr>
        <w:t xml:space="preserve"> for all existing uses other than wildlife dependent recreational uses when conditions under which the use is permitted change significantly, or if there is </w:t>
      </w:r>
      <w:r w:rsidRPr="5A76F5BB">
        <w:rPr>
          <w:rStyle w:val="normaltextrun"/>
          <w:rFonts w:ascii="Lora" w:hAnsi="Lora"/>
        </w:rPr>
        <w:lastRenderedPageBreak/>
        <w:t>significant new information regarding the effects of the use, or at least every 10 years, whichever is earlier. A refuge manager may reevaluate the compatibility of a use at any time. </w:t>
      </w:r>
      <w:r w:rsidRPr="5A76F5BB">
        <w:rPr>
          <w:rStyle w:val="eop"/>
          <w:rFonts w:ascii="Lora" w:hAnsi="Lora"/>
        </w:rPr>
        <w:t> </w:t>
      </w:r>
    </w:p>
    <w:p w14:paraId="7CC3BDDF" w14:textId="77777777" w:rsidR="0036663C" w:rsidRPr="0036663C" w:rsidRDefault="0036663C" w:rsidP="00BE377A">
      <w:pPr>
        <w:pStyle w:val="paragraph"/>
        <w:spacing w:before="0" w:beforeAutospacing="0" w:after="0" w:afterAutospacing="0"/>
        <w:textAlignment w:val="baseline"/>
        <w:rPr>
          <w:rFonts w:ascii="Lora" w:hAnsi="Lora" w:cs="Segoe UI"/>
          <w:sz w:val="18"/>
          <w:szCs w:val="18"/>
        </w:rPr>
      </w:pPr>
    </w:p>
    <w:p w14:paraId="424610F2" w14:textId="77777777" w:rsidR="0036663C" w:rsidRDefault="0036663C" w:rsidP="00BE377A">
      <w:pPr>
        <w:pStyle w:val="paragraph"/>
        <w:spacing w:before="0" w:beforeAutospacing="0" w:after="0" w:afterAutospacing="0"/>
        <w:textAlignment w:val="baseline"/>
        <w:rPr>
          <w:rStyle w:val="eop"/>
          <w:rFonts w:ascii="Lora" w:hAnsi="Lora"/>
        </w:rPr>
      </w:pPr>
      <w:r w:rsidRPr="0036663C">
        <w:rPr>
          <w:rStyle w:val="normaltextrun"/>
          <w:rFonts w:ascii="Lora" w:hAnsi="Lora"/>
        </w:rPr>
        <w:t>Cooperative agricultural practices for wildlife and restoration of habitat on refuge lands include farming. When prescribed in a plan, these resource management activities are used to meet refuge goals and objectives; typically benefiting grassland health and the restoration of high-quality habitat for migratory birds, pollinators, and other wildlife. Cooperative agriculture is an indispensable management tool utilized to restore the ecological diversity and habitat quality of refuge lands.</w:t>
      </w:r>
      <w:r w:rsidRPr="0036663C">
        <w:rPr>
          <w:rStyle w:val="eop"/>
          <w:rFonts w:ascii="Lora" w:hAnsi="Lora"/>
        </w:rPr>
        <w:t> </w:t>
      </w:r>
    </w:p>
    <w:p w14:paraId="59CD1692" w14:textId="77777777" w:rsidR="0036663C" w:rsidRPr="0036663C" w:rsidRDefault="0036663C" w:rsidP="00BE377A">
      <w:pPr>
        <w:pStyle w:val="paragraph"/>
        <w:spacing w:before="0" w:beforeAutospacing="0" w:after="0" w:afterAutospacing="0"/>
        <w:textAlignment w:val="baseline"/>
        <w:rPr>
          <w:rFonts w:ascii="Lora" w:hAnsi="Lora" w:cs="Segoe UI"/>
          <w:sz w:val="18"/>
          <w:szCs w:val="18"/>
        </w:rPr>
      </w:pPr>
    </w:p>
    <w:p w14:paraId="1504E477" w14:textId="4E4DA869" w:rsidR="0036663C" w:rsidRDefault="0036663C" w:rsidP="00BE377A">
      <w:pPr>
        <w:pStyle w:val="paragraph"/>
        <w:spacing w:before="0" w:beforeAutospacing="0" w:after="0" w:afterAutospacing="0"/>
        <w:textAlignment w:val="baseline"/>
        <w:rPr>
          <w:rStyle w:val="normaltextrun"/>
          <w:rFonts w:ascii="Lora" w:hAnsi="Lora"/>
        </w:rPr>
      </w:pPr>
      <w:r w:rsidRPr="5A76F5BB">
        <w:rPr>
          <w:rStyle w:val="normaltextrun"/>
          <w:rFonts w:ascii="Lora" w:hAnsi="Lora"/>
        </w:rPr>
        <w:t xml:space="preserve">The CCP describes native communities, focal species, and ecological objectives largely based on species life requirements and considerations of ecosystem management. Agricultural activities are used in combination with other management strategies to increase the potential of accomplishing </w:t>
      </w:r>
      <w:r w:rsidR="005E3860" w:rsidRPr="5A76F5BB">
        <w:rPr>
          <w:rStyle w:val="normaltextrun"/>
          <w:rFonts w:ascii="Lora" w:hAnsi="Lora"/>
        </w:rPr>
        <w:t>R</w:t>
      </w:r>
      <w:r w:rsidRPr="5A76F5BB">
        <w:rPr>
          <w:rStyle w:val="normaltextrun"/>
          <w:rFonts w:ascii="Lora" w:hAnsi="Lora"/>
        </w:rPr>
        <w:t>efuge objectives.</w:t>
      </w:r>
    </w:p>
    <w:p w14:paraId="63E605C4" w14:textId="77777777" w:rsidR="004D3D13" w:rsidRDefault="004D3D13" w:rsidP="00BE377A">
      <w:pPr>
        <w:pStyle w:val="paragraph"/>
        <w:spacing w:before="0" w:beforeAutospacing="0" w:after="0" w:afterAutospacing="0"/>
        <w:textAlignment w:val="baseline"/>
        <w:rPr>
          <w:rStyle w:val="normaltextrun"/>
          <w:rFonts w:ascii="Lora" w:hAnsi="Lora"/>
        </w:rPr>
      </w:pPr>
    </w:p>
    <w:p w14:paraId="3EA6C5CF" w14:textId="05F312B7" w:rsidR="004D3D13" w:rsidRPr="004D3D13" w:rsidRDefault="006522CC" w:rsidP="00BE377A">
      <w:pPr>
        <w:pStyle w:val="paragraph"/>
        <w:spacing w:before="0" w:beforeAutospacing="0" w:after="0" w:afterAutospacing="0"/>
        <w:textAlignment w:val="baseline"/>
        <w:rPr>
          <w:rFonts w:ascii="Lora" w:hAnsi="Lora" w:cs="Segoe UI"/>
          <w:sz w:val="18"/>
          <w:szCs w:val="18"/>
        </w:rPr>
      </w:pPr>
      <w:r w:rsidRPr="12F159A5">
        <w:rPr>
          <w:rStyle w:val="normaltextrun"/>
          <w:rFonts w:ascii="Lora" w:hAnsi="Lora"/>
          <w:color w:val="000000" w:themeColor="text1"/>
        </w:rPr>
        <w:t xml:space="preserve">The Refuge </w:t>
      </w:r>
      <w:r w:rsidR="3D02611E" w:rsidRPr="25AF2708">
        <w:rPr>
          <w:rStyle w:val="normaltextrun"/>
          <w:rFonts w:ascii="Lora" w:hAnsi="Lora"/>
          <w:color w:val="000000" w:themeColor="text1"/>
        </w:rPr>
        <w:t xml:space="preserve">continues to </w:t>
      </w:r>
      <w:r w:rsidRPr="12F159A5">
        <w:rPr>
          <w:rStyle w:val="normaltextrun"/>
          <w:rFonts w:ascii="Lora" w:hAnsi="Lora"/>
          <w:color w:val="000000" w:themeColor="text1"/>
        </w:rPr>
        <w:t>investigate and c</w:t>
      </w:r>
      <w:r w:rsidR="004D3D13" w:rsidRPr="004D3D13">
        <w:rPr>
          <w:rStyle w:val="normaltextrun"/>
          <w:rFonts w:ascii="Lora" w:hAnsi="Lora"/>
          <w:color w:val="000000"/>
          <w:shd w:val="clear" w:color="auto" w:fill="FFFFFF"/>
        </w:rPr>
        <w:t>onsider retiring some</w:t>
      </w:r>
      <w:r w:rsidR="00E67791">
        <w:rPr>
          <w:rStyle w:val="normaltextrun"/>
          <w:rFonts w:ascii="Lora" w:hAnsi="Lora"/>
          <w:color w:val="000000"/>
          <w:shd w:val="clear" w:color="auto" w:fill="FFFFFF"/>
        </w:rPr>
        <w:t>,</w:t>
      </w:r>
      <w:r w:rsidR="004D3D13" w:rsidRPr="004D3D13">
        <w:rPr>
          <w:rStyle w:val="normaltextrun"/>
          <w:rFonts w:ascii="Lora" w:hAnsi="Lora"/>
          <w:color w:val="000000"/>
          <w:shd w:val="clear" w:color="auto" w:fill="FFFFFF"/>
        </w:rPr>
        <w:t xml:space="preserve"> but not all farm fields and restoring th</w:t>
      </w:r>
      <w:r w:rsidR="0012096B" w:rsidRPr="12F159A5">
        <w:rPr>
          <w:rStyle w:val="normaltextrun"/>
          <w:rFonts w:ascii="Lora" w:hAnsi="Lora"/>
          <w:color w:val="000000" w:themeColor="text1"/>
        </w:rPr>
        <w:t>ose</w:t>
      </w:r>
      <w:r w:rsidR="004D3D13" w:rsidRPr="004D3D13">
        <w:rPr>
          <w:rStyle w:val="normaltextrun"/>
          <w:rFonts w:ascii="Lora" w:hAnsi="Lora"/>
          <w:color w:val="000000"/>
          <w:shd w:val="clear" w:color="auto" w:fill="FFFFFF"/>
        </w:rPr>
        <w:t xml:space="preserve"> areas back to native vegetation</w:t>
      </w:r>
      <w:r w:rsidR="00F428ED" w:rsidRPr="5A76F5BB">
        <w:rPr>
          <w:rStyle w:val="normaltextrun"/>
          <w:rFonts w:ascii="Lora" w:hAnsi="Lora"/>
          <w:color w:val="000000" w:themeColor="text1"/>
        </w:rPr>
        <w:t>.</w:t>
      </w:r>
      <w:r w:rsidR="3638B037" w:rsidRPr="12F159A5">
        <w:rPr>
          <w:rStyle w:val="normaltextrun"/>
          <w:rFonts w:ascii="Lora" w:hAnsi="Lora"/>
          <w:color w:val="000000" w:themeColor="text1"/>
        </w:rPr>
        <w:t xml:space="preserve"> </w:t>
      </w:r>
      <w:r w:rsidR="004D3D13" w:rsidRPr="004D3D13">
        <w:rPr>
          <w:rStyle w:val="normaltextrun"/>
          <w:rFonts w:ascii="Lora" w:hAnsi="Lora"/>
          <w:color w:val="000000"/>
          <w:shd w:val="clear" w:color="auto" w:fill="FFFFFF"/>
        </w:rPr>
        <w:t xml:space="preserve"> The restoration </w:t>
      </w:r>
      <w:r w:rsidR="55358184" w:rsidRPr="004D3D13">
        <w:rPr>
          <w:rStyle w:val="normaltextrun"/>
          <w:rFonts w:ascii="Lora" w:hAnsi="Lora"/>
          <w:color w:val="000000"/>
          <w:shd w:val="clear" w:color="auto" w:fill="FFFFFF"/>
        </w:rPr>
        <w:t>will</w:t>
      </w:r>
      <w:r w:rsidR="004D3D13" w:rsidRPr="004D3D13">
        <w:rPr>
          <w:rStyle w:val="normaltextrun"/>
          <w:rFonts w:ascii="Lora" w:hAnsi="Lora"/>
          <w:color w:val="000000"/>
          <w:shd w:val="clear" w:color="auto" w:fill="FFFFFF"/>
        </w:rPr>
        <w:t xml:space="preserve"> help conserve water usage as the areas are transitioned from small grains and alfalfa to native vegetation.</w:t>
      </w:r>
    </w:p>
    <w:p w14:paraId="2F5019B6" w14:textId="77777777" w:rsidR="0036663C" w:rsidRDefault="0036663C" w:rsidP="00BE377A"/>
    <w:p w14:paraId="3D22DBD1" w14:textId="77777777" w:rsidR="00FA635D" w:rsidRDefault="00242403" w:rsidP="00BE377A">
      <w:pPr>
        <w:pStyle w:val="Heading2"/>
      </w:pPr>
      <w:bookmarkStart w:id="8" w:name="Availability_of_Resources"/>
      <w:bookmarkEnd w:id="8"/>
      <w:r>
        <w:t>Availability</w:t>
      </w:r>
      <w:r>
        <w:rPr>
          <w:spacing w:val="-4"/>
        </w:rPr>
        <w:t xml:space="preserve"> </w:t>
      </w:r>
      <w:r>
        <w:t>of</w:t>
      </w:r>
      <w:r>
        <w:rPr>
          <w:spacing w:val="-3"/>
        </w:rPr>
        <w:t xml:space="preserve"> </w:t>
      </w:r>
      <w:r>
        <w:t>Resources</w:t>
      </w:r>
    </w:p>
    <w:p w14:paraId="07B7EB2B" w14:textId="52ADBA5E" w:rsidR="008F77A9" w:rsidRPr="008F77A9" w:rsidRDefault="0908AABB" w:rsidP="00BE377A">
      <w:r>
        <w:t>Due to</w:t>
      </w:r>
      <w:r w:rsidR="12C65E89">
        <w:t xml:space="preserve"> the low costs associated with the cooperative farming approach, adequate funding exists to administer this farming program. Refuge responsibilities include maintenance of the associated water rights</w:t>
      </w:r>
      <w:r w:rsidR="75D7A2F4">
        <w:t xml:space="preserve"> records and fees</w:t>
      </w:r>
      <w:r w:rsidR="22143384">
        <w:t xml:space="preserve">, </w:t>
      </w:r>
      <w:r w:rsidR="7A19D702">
        <w:t xml:space="preserve">large </w:t>
      </w:r>
      <w:r w:rsidR="42AE1716">
        <w:t>repair</w:t>
      </w:r>
      <w:r w:rsidR="42CE6442">
        <w:t xml:space="preserve"> </w:t>
      </w:r>
      <w:r w:rsidR="1FC7B211">
        <w:t>needs</w:t>
      </w:r>
      <w:r w:rsidR="12C65E89">
        <w:t xml:space="preserve"> of irrigation equipment</w:t>
      </w:r>
      <w:r w:rsidR="325E7F6B">
        <w:t xml:space="preserve">, soliciting and negotiating new CAAs, </w:t>
      </w:r>
      <w:r w:rsidR="54232F31">
        <w:t xml:space="preserve">communicating frequently with the cooperating farmer, and enforcing conditions within the CAA and </w:t>
      </w:r>
      <w:r w:rsidR="0014049F">
        <w:t xml:space="preserve">Commercial </w:t>
      </w:r>
      <w:r w:rsidR="6FA553CE">
        <w:t>SUP</w:t>
      </w:r>
      <w:r w:rsidR="12C65E89">
        <w:t>. Water rights maintenance includes the ability to demonstrate beneficial use of the water and compliance with ground water rules and regulations pertaining to groundwater augmentation rules set by the state of Colorado.</w:t>
      </w:r>
    </w:p>
    <w:p w14:paraId="150638E0" w14:textId="277CB7BF" w:rsidR="4857BF45" w:rsidRDefault="4857BF45" w:rsidP="00BE377A"/>
    <w:p w14:paraId="35C59329" w14:textId="647F1A2B" w:rsidR="008F77A9" w:rsidRPr="008F77A9" w:rsidRDefault="008F77A9" w:rsidP="00BE377A">
      <w:r>
        <w:t xml:space="preserve">Some of the systems irrigating these fields are supplemented by surface water when available. In these instances, </w:t>
      </w:r>
      <w:r w:rsidR="008E315B">
        <w:t>R</w:t>
      </w:r>
      <w:r>
        <w:t>efuge responsibilities include membership in the mutual ditch company and maintenance of the water distribution system. Maintenance of these water rights is required whether the water is used for farming, wetland irrigation, or other wildlife habitat objectives. Maintenance of the actual irrigation equipment is typically met within annual budgets. Exceptions include infrequent catastrophic pump, sprinkler, or even well failures. Under such circumstances, Refuge System policy allows for adjustment of the annual agreement with the cooperator to cover these repairs.</w:t>
      </w:r>
    </w:p>
    <w:p w14:paraId="6D4FC88C" w14:textId="77777777" w:rsidR="008F77A9" w:rsidRDefault="008F77A9" w:rsidP="00BE377A"/>
    <w:p w14:paraId="5784606E" w14:textId="18BD50E2" w:rsidR="00FA635D" w:rsidRPr="00CF7259" w:rsidRDefault="00242403" w:rsidP="00BE377A">
      <w:pPr>
        <w:pStyle w:val="Heading2"/>
      </w:pPr>
      <w:bookmarkStart w:id="9" w:name="Anticipated_Impacts_of_the_Use"/>
      <w:bookmarkEnd w:id="9"/>
      <w:r w:rsidRPr="00CF7259">
        <w:lastRenderedPageBreak/>
        <w:t>Anticipated Impacts of the Use</w:t>
      </w:r>
    </w:p>
    <w:p w14:paraId="0C744EAE" w14:textId="77777777" w:rsidR="00FA635D" w:rsidRPr="00CF7259" w:rsidRDefault="00242403" w:rsidP="00BE377A">
      <w:pPr>
        <w:pStyle w:val="Heading3"/>
      </w:pPr>
      <w:bookmarkStart w:id="10" w:name="Potential_impacts_of_a_proposed_use_on_t"/>
      <w:bookmarkEnd w:id="10"/>
      <w:r>
        <w:t>Potential impacts of a proposed use on the refuge's purpose(s) and the Refuge System mission</w:t>
      </w:r>
    </w:p>
    <w:p w14:paraId="526401BB" w14:textId="0D0EEC83" w:rsidR="008C1BE7" w:rsidRPr="008C1BE7" w:rsidRDefault="76693722" w:rsidP="00BE377A">
      <w:pPr>
        <w:pStyle w:val="BodyText"/>
      </w:pPr>
      <w:r>
        <w:t>The Refuge</w:t>
      </w:r>
      <w:r w:rsidR="529B1648">
        <w:t xml:space="preserve"> recognize</w:t>
      </w:r>
      <w:r>
        <w:t>s</w:t>
      </w:r>
      <w:r w:rsidR="529B1648">
        <w:t xml:space="preserve"> that the benefits of </w:t>
      </w:r>
      <w:r w:rsidR="69A0F97E">
        <w:t>its</w:t>
      </w:r>
      <w:r w:rsidR="529B1648">
        <w:t xml:space="preserve"> farming program come with tradeoffs. The benefits of </w:t>
      </w:r>
      <w:r w:rsidR="63B36D07">
        <w:t>the</w:t>
      </w:r>
      <w:r w:rsidR="529B1648">
        <w:t xml:space="preserve"> program include</w:t>
      </w:r>
      <w:r w:rsidR="7EDC2AD0">
        <w:t>:</w:t>
      </w:r>
      <w:r w:rsidR="529B1648">
        <w:t xml:space="preserve"> (1) assurance that the Rocky Mountain population of greater sandhill cranes arrive on breeding grounds in good physical condition, increasing the likelihood of a successful nesting effort</w:t>
      </w:r>
      <w:r w:rsidR="4C1FD7CA">
        <w:t>,</w:t>
      </w:r>
      <w:r w:rsidR="529B1648">
        <w:t xml:space="preserve"> and (2) providing a remarkable and popular wildlife viewing opportunity on the </w:t>
      </w:r>
      <w:r w:rsidR="529BD13B">
        <w:t>R</w:t>
      </w:r>
      <w:r w:rsidR="529B1648">
        <w:t>efuge. The Monte Vista Crane Festival has been conducted on the Monte Vista Refuge for over 40 years and is the largest wildlife viewing event in Colorado. Large numbers of cranes feeding on one or more of these fields provides unparalleled viewing opportunities for thousands of visitors each spring. </w:t>
      </w:r>
      <w:r w:rsidR="738FF84B">
        <w:t>The Monte Vista Crane Festival supports the National Wildlife Refuge System Improvement Act of 1997 by ensuring the public's ability to enjoy wildlife-dependent recreation such as wildlife observation, photography, environmental education, and interpretation during this annual festival.</w:t>
      </w:r>
      <w:r w:rsidR="4641012F">
        <w:t xml:space="preserve">  </w:t>
      </w:r>
      <w:r w:rsidR="5F7758F8">
        <w:t>The festival is attended by a few thousand visitors over the course of the three</w:t>
      </w:r>
      <w:r w:rsidR="64BB5217">
        <w:t>-</w:t>
      </w:r>
      <w:r w:rsidR="5F7758F8">
        <w:t>day</w:t>
      </w:r>
      <w:r w:rsidR="492BA810">
        <w:t xml:space="preserve"> event, but </w:t>
      </w:r>
      <w:r w:rsidR="48F539DA">
        <w:t xml:space="preserve">visitation </w:t>
      </w:r>
      <w:r w:rsidR="492BA810">
        <w:t>to</w:t>
      </w:r>
      <w:r w:rsidR="5F7758F8">
        <w:t xml:space="preserve"> </w:t>
      </w:r>
      <w:r w:rsidR="5A5FC9C6">
        <w:t>the refuge increases several weeks before, and after the festival.</w:t>
      </w:r>
      <w:r w:rsidR="680EFDAB">
        <w:t xml:space="preserve"> </w:t>
      </w:r>
      <w:r w:rsidR="0448A7EF">
        <w:t xml:space="preserve">The CCP </w:t>
      </w:r>
      <w:r w:rsidR="124CEEF8">
        <w:t>concludes</w:t>
      </w:r>
      <w:r w:rsidR="0448A7EF">
        <w:t>, "</w:t>
      </w:r>
      <w:r w:rsidR="4641012F">
        <w:t>Although the precise economic impact of the crane festival to the region is not clear, it is one of the large</w:t>
      </w:r>
      <w:r w:rsidR="73A52A51">
        <w:t>st wildlife festivals in the State and provides a substantial economic boost to the community</w:t>
      </w:r>
      <w:r w:rsidR="08782854">
        <w:t xml:space="preserve"> (CCP, 2015)</w:t>
      </w:r>
      <w:r w:rsidR="73A52A51">
        <w:t>.</w:t>
      </w:r>
      <w:r w:rsidR="32D19FBE">
        <w:t>"</w:t>
      </w:r>
    </w:p>
    <w:p w14:paraId="7243DB3E" w14:textId="37CFCC43" w:rsidR="425FB57D" w:rsidRDefault="425FB57D" w:rsidP="00BE377A">
      <w:pPr>
        <w:pStyle w:val="BodyText"/>
      </w:pPr>
    </w:p>
    <w:p w14:paraId="61587FC7" w14:textId="533DD679" w:rsidR="5445E7CB" w:rsidRDefault="2DAC9AA2" w:rsidP="00BE377A">
      <w:r>
        <w:t>For centuries, the San Luis Valley has been an important migratory staging area for the Rocky Mountain population of greater sandhill cranes. During spring migration, an estimated 18,000–20,000 greater sandhill cranes and approximately 5,000–6,000 lesser and Canadian sandhill cranes inhabit the valley between late February and early April. During this period, they build up necessary energy reserves to finish migration to their nesting grounds (</w:t>
      </w:r>
      <w:proofErr w:type="spellStart"/>
      <w:r>
        <w:t>Tacha</w:t>
      </w:r>
      <w:proofErr w:type="spellEnd"/>
      <w:r>
        <w:t xml:space="preserve"> et al. 1987). These energy reserves also greatly influence breeding success. However, the loss of natural shallow-water wetlands, due to land use modifications and alterations to hydrology, has reduced the overall amount of potential foraging areas throughout the valley. Furthermore, it is believed that sandhill cranes did not migrate through the valley until later in the spring when natural wetlands would have been largely free of ice and more invertebrates and other natural food sources would have been available. With the advent of agricultural production of small grains in the valley over the last century, sandhill cranes began arriving as early as mid-February to take advantage of the waste grain left in agricultural fields after harvest. Sandhill cranes have likely altered the timing of their migration to take advantage of this readily available food source. They now arrive in the valley in late winter when most wetland areas are still frozen and natural food sources are largely unavailable in sufficient amounts to provide the energy required to build fat reserves. As a result, they have become dependent on small grain production in the valley. </w:t>
      </w:r>
      <w:r w:rsidR="3C882CCF">
        <w:t xml:space="preserve">Waterbirds and sandhill cranes migrating </w:t>
      </w:r>
      <w:r w:rsidR="47DA3D63">
        <w:t xml:space="preserve">thousands of miles </w:t>
      </w:r>
      <w:r w:rsidR="47DA3D63">
        <w:lastRenderedPageBreak/>
        <w:t xml:space="preserve">rely on critical wetland stopover sites to rest and build energy reserves. </w:t>
      </w:r>
      <w:r w:rsidR="707BEB77">
        <w:t xml:space="preserve">Some localized stopover landscapes are prioritized </w:t>
      </w:r>
      <w:r w:rsidR="3BDC6775">
        <w:t>by birds where agriculture food resources and wetland habitat</w:t>
      </w:r>
      <w:r w:rsidR="760FD7C5">
        <w:t xml:space="preserve"> are found adjacent to each other, minimizing daily movement (</w:t>
      </w:r>
      <w:r w:rsidR="5B58FEE6">
        <w:t>Donnelly et al. 2021</w:t>
      </w:r>
      <w:r w:rsidR="11183EC4">
        <w:t>).</w:t>
      </w:r>
    </w:p>
    <w:p w14:paraId="1356517D" w14:textId="6FB113B3" w:rsidR="425FB57D" w:rsidRDefault="425FB57D" w:rsidP="00BE377A">
      <w:pPr>
        <w:pStyle w:val="BodyText"/>
      </w:pPr>
    </w:p>
    <w:p w14:paraId="110F7789" w14:textId="254F751A" w:rsidR="00FA635D" w:rsidRPr="004807AE" w:rsidRDefault="64F1B44B" w:rsidP="00BE377A">
      <w:pPr>
        <w:pStyle w:val="Heading3"/>
      </w:pPr>
      <w:bookmarkStart w:id="11" w:name="Short-term_impacts"/>
      <w:bookmarkEnd w:id="11"/>
      <w:r>
        <w:t>Short-term impacts</w:t>
      </w:r>
    </w:p>
    <w:p w14:paraId="0958C2D5" w14:textId="63D15EDE" w:rsidR="0040604E" w:rsidRPr="0040604E" w:rsidRDefault="0107778C" w:rsidP="00BE377A">
      <w:pPr>
        <w:pStyle w:val="BodyText"/>
      </w:pPr>
      <w:r>
        <w:t>Habitat</w:t>
      </w:r>
      <w:r w:rsidR="0040604E">
        <w:t xml:space="preserve"> </w:t>
      </w:r>
      <w:r w:rsidR="5E7A6F3A">
        <w:t>and Species</w:t>
      </w:r>
      <w:r w:rsidR="0040604E">
        <w:t xml:space="preserve">– In preparations for farming, a unit </w:t>
      </w:r>
      <w:r w:rsidR="00F6713F">
        <w:t>is</w:t>
      </w:r>
      <w:r w:rsidR="0040604E">
        <w:t xml:space="preserve"> usually treated with a combination of the following practices: haying or burning to remove current standing vegetation, herbicide broadcast application to suppress and kill live vegetation, </w:t>
      </w:r>
      <w:r w:rsidR="00450B25">
        <w:t xml:space="preserve">and </w:t>
      </w:r>
      <w:r w:rsidR="0040604E">
        <w:t xml:space="preserve">mechanical tillage to overturn soil, expose root systems and kill vegetation. Many species of wildlife, especially insects, species with a life process that includes a shallow underground or near-ground component, amphibians, and slow-moving species, </w:t>
      </w:r>
      <w:r w:rsidR="6CEE7392">
        <w:t>may</w:t>
      </w:r>
      <w:r w:rsidR="0040604E">
        <w:t xml:space="preserve"> be terminated during </w:t>
      </w:r>
      <w:r w:rsidR="7076F66F">
        <w:t xml:space="preserve">one of </w:t>
      </w:r>
      <w:r w:rsidR="7E6729A4">
        <w:t>these processes</w:t>
      </w:r>
      <w:r w:rsidR="7F1AF893">
        <w:t>.</w:t>
      </w:r>
      <w:r w:rsidR="0040604E">
        <w:t xml:space="preserve"> Mobile wildlife such as deer, elk, coyotes, jackrabbits, and birds</w:t>
      </w:r>
      <w:r w:rsidR="00211441">
        <w:t xml:space="preserve"> would</w:t>
      </w:r>
      <w:r w:rsidR="0040604E">
        <w:t xml:space="preserve"> be displaced to surrounding areas.  </w:t>
      </w:r>
    </w:p>
    <w:p w14:paraId="2D372585" w14:textId="21AB6707" w:rsidR="0040604E" w:rsidRPr="0040604E" w:rsidRDefault="7D845065" w:rsidP="00BE377A">
      <w:pPr>
        <w:pStyle w:val="BodyText"/>
      </w:pPr>
      <w:r>
        <w:t xml:space="preserve">Initial farming preparations typically take place in the fall or early spring. Field prep, planting, weed control and harvesting </w:t>
      </w:r>
      <w:r w:rsidR="57A1D0E3">
        <w:t>will</w:t>
      </w:r>
      <w:r w:rsidR="339C55B9">
        <w:t xml:space="preserve"> </w:t>
      </w:r>
      <w:r>
        <w:t xml:space="preserve">generally only cover a few days per month from April through October, but </w:t>
      </w:r>
      <w:r w:rsidR="1AEF17C7">
        <w:t>will</w:t>
      </w:r>
      <w:r w:rsidR="339C55B9">
        <w:t xml:space="preserve"> </w:t>
      </w:r>
      <w:r>
        <w:t>completely disturb all areas of the farm unit</w:t>
      </w:r>
      <w:r w:rsidR="00B131E0">
        <w:t>s</w:t>
      </w:r>
      <w:r>
        <w:t xml:space="preserve">. Throughout the remainder of the growing period disturbance </w:t>
      </w:r>
      <w:r w:rsidR="3365AF94">
        <w:t>will</w:t>
      </w:r>
      <w:r>
        <w:t xml:space="preserve"> be minimal. After harvest, steps can be taken to improve winter habitat and soil health. Leaving residue standing instead of tilling it or using cover crops can provide food and cover for overwintering wildlife including soil micro-organisms, which promotes soil health and ensures important nutrient cycling continues year-round. It is Service policy that the long-term productivity of the soil </w:t>
      </w:r>
      <w:r w:rsidR="24F3AD3C">
        <w:t>will</w:t>
      </w:r>
      <w:r>
        <w:t xml:space="preserve"> not be jeopardized to meet wildlife objectives (601 FW3, 569 FW1).</w:t>
      </w:r>
    </w:p>
    <w:p w14:paraId="37A72560" w14:textId="4865C21A" w:rsidR="0040604E" w:rsidRPr="0040604E" w:rsidRDefault="7D845065" w:rsidP="00BE377A">
      <w:pPr>
        <w:pStyle w:val="BodyText"/>
      </w:pPr>
      <w:r>
        <w:t xml:space="preserve">The use of herbicides is a </w:t>
      </w:r>
      <w:r w:rsidR="00582247">
        <w:t xml:space="preserve">common </w:t>
      </w:r>
      <w:r w:rsidR="00E62841">
        <w:t xml:space="preserve">conventional </w:t>
      </w:r>
      <w:r w:rsidR="00582247">
        <w:t xml:space="preserve">farming </w:t>
      </w:r>
      <w:r>
        <w:t xml:space="preserve">practice. Herbicides can be used to remove undesired species from the area. Herbicides can also have negative impacts on non-targeted plants and wildlife species on the farmed area or in nearby lands. To decrease the likelihood of negative effects, only EPA registered pesticides that are approved through the Service’s Pesticide Use Proposal (PUP) System </w:t>
      </w:r>
      <w:r w:rsidR="339C55B9">
        <w:t>would</w:t>
      </w:r>
      <w:r>
        <w:t xml:space="preserve"> be applied when necessary. All pesticides must be used and applied according to the label, EPA guidelines, and following best management practices. Application of pesticides must follow the Department of Interior’s Pesticide Use Policy (517 DM 1) and the Service’s Integrated Pest Management Policy (569 FW 1). </w:t>
      </w:r>
    </w:p>
    <w:p w14:paraId="2251A759" w14:textId="3F2F4347" w:rsidR="0040604E" w:rsidRPr="0040604E" w:rsidRDefault="0040604E" w:rsidP="00BE377A">
      <w:pPr>
        <w:pStyle w:val="BodyText"/>
      </w:pPr>
      <w:r>
        <w:t xml:space="preserve">Wildlife observation </w:t>
      </w:r>
      <w:r w:rsidR="2E3EC961">
        <w:t>opportunities</w:t>
      </w:r>
      <w:r>
        <w:t xml:space="preserve"> </w:t>
      </w:r>
      <w:r w:rsidR="11A2198E">
        <w:t>will</w:t>
      </w:r>
      <w:r>
        <w:t xml:space="preserve"> decrease initially when the area is prepped for farming. Depending on the crop planted, observation and use by mammals and birds may increase if the crop is used for feed or cover during the growing season. Waterbird use in small grain fields is likely during fall and spring migrations as stopover habitat or feeding areas. Insect, amphibian, and small bird species could be reduced throughout the duration of farming due to the monoculture of cropped fields. Cover cropping, when possible, </w:t>
      </w:r>
      <w:r w:rsidR="1BC68EED">
        <w:t>will</w:t>
      </w:r>
      <w:r>
        <w:t xml:space="preserve"> boost use by other species. Certain </w:t>
      </w:r>
      <w:r>
        <w:lastRenderedPageBreak/>
        <w:t>shorebird species may increase use of the open temporary wetlands during migration.  </w:t>
      </w:r>
    </w:p>
    <w:p w14:paraId="318DC225" w14:textId="64E0F11C" w:rsidR="0040604E" w:rsidRPr="0040604E" w:rsidRDefault="4DFBE976" w:rsidP="00BE377A">
      <w:pPr>
        <w:pStyle w:val="BodyText"/>
      </w:pPr>
      <w:r>
        <w:t xml:space="preserve">Soils - </w:t>
      </w:r>
      <w:r w:rsidR="0040604E">
        <w:t xml:space="preserve">Lands </w:t>
      </w:r>
      <w:r w:rsidR="1F415F31">
        <w:t>will</w:t>
      </w:r>
      <w:r w:rsidR="00211441">
        <w:t xml:space="preserve"> </w:t>
      </w:r>
      <w:r w:rsidR="0040604E">
        <w:t xml:space="preserve">be more susceptible to wind and water erosion during the farming agreement. Units </w:t>
      </w:r>
      <w:r w:rsidR="21D313EB">
        <w:t>will</w:t>
      </w:r>
      <w:r w:rsidR="0040604E">
        <w:t xml:space="preserve"> receive a determination from the Natural Resource Conservation Service about whether the unit is classified as highly erodible or not highly erodible. Cropping systems and farming practices that can be used to reduce erosion </w:t>
      </w:r>
      <w:r w:rsidR="00211441">
        <w:t>would</w:t>
      </w:r>
      <w:r w:rsidR="0040604E">
        <w:t xml:space="preserve"> be considered, where appropriate, especially in highly erodible soils and landscapes. </w:t>
      </w:r>
    </w:p>
    <w:p w14:paraId="7D910490" w14:textId="77777777" w:rsidR="00FA635D" w:rsidRDefault="00242403" w:rsidP="00BE377A">
      <w:pPr>
        <w:pStyle w:val="Heading3"/>
      </w:pPr>
      <w:bookmarkStart w:id="12" w:name="Long-term_impacts"/>
      <w:bookmarkEnd w:id="12"/>
      <w:r>
        <w:rPr>
          <w:w w:val="95"/>
        </w:rPr>
        <w:t>Long-term</w:t>
      </w:r>
      <w:r>
        <w:rPr>
          <w:spacing w:val="16"/>
          <w:w w:val="95"/>
        </w:rPr>
        <w:t xml:space="preserve"> </w:t>
      </w:r>
      <w:r>
        <w:rPr>
          <w:w w:val="95"/>
        </w:rPr>
        <w:t>impacts</w:t>
      </w:r>
    </w:p>
    <w:p w14:paraId="79CCE695" w14:textId="0D73F995" w:rsidR="008A18C2" w:rsidRPr="008A18C2" w:rsidRDefault="1D2CE739" w:rsidP="00BE377A">
      <w:pPr>
        <w:pStyle w:val="BodyText"/>
      </w:pPr>
      <w:r>
        <w:t xml:space="preserve">Habitat and </w:t>
      </w:r>
      <w:r w:rsidR="13A690BC">
        <w:t>Species</w:t>
      </w:r>
      <w:r w:rsidR="07050045">
        <w:t xml:space="preserve">– Depending on the condition of a unit prior to farming and overall goals for the unit, this practice could run from 3-7 years </w:t>
      </w:r>
      <w:r w:rsidR="63C09F09">
        <w:t>or</w:t>
      </w:r>
      <w:r w:rsidR="07050045">
        <w:t xml:space="preserve"> longer</w:t>
      </w:r>
      <w:r w:rsidR="7A7D395A">
        <w:t>, with the issua</w:t>
      </w:r>
      <w:r w:rsidR="08C5F228">
        <w:t>nce of a new CAA after five years</w:t>
      </w:r>
      <w:r w:rsidR="07050045">
        <w:t xml:space="preserve">. During this time, the area </w:t>
      </w:r>
      <w:r w:rsidR="05929134">
        <w:t>will</w:t>
      </w:r>
      <w:r w:rsidR="07050045">
        <w:t xml:space="preserve"> not be ideal nesting habitat for grassland birds, however it </w:t>
      </w:r>
      <w:r w:rsidR="7D319F22">
        <w:t>will</w:t>
      </w:r>
      <w:r w:rsidR="07050045">
        <w:t xml:space="preserve"> provide stopover and feeding areas for many resident and migrating ungulates and birds as well as still providing habitat for insects and pollinators. Ungulates, sandhill cranes, geese and other migrating birds </w:t>
      </w:r>
      <w:r w:rsidR="5A27CC5A">
        <w:t>will</w:t>
      </w:r>
      <w:r w:rsidR="07050045">
        <w:t xml:space="preserve"> take advantage of waste grain left in the field, so use by some of these species may </w:t>
      </w:r>
      <w:r w:rsidR="07050045" w:rsidRPr="00BE377A">
        <w:t>increase during the post-harvest period while farming is ongoing. </w:t>
      </w:r>
      <w:r w:rsidR="00BE377A" w:rsidRPr="00BE377A">
        <w:t>Avian p</w:t>
      </w:r>
      <w:r w:rsidR="0077439E" w:rsidRPr="00BE377A">
        <w:t>opulations</w:t>
      </w:r>
      <w:r w:rsidR="3A95D8B1" w:rsidRPr="00BE377A">
        <w:t xml:space="preserve"> in</w:t>
      </w:r>
      <w:r w:rsidR="3A95D8B1">
        <w:t xml:space="preserve"> some flyways have adapted to </w:t>
      </w:r>
      <w:r w:rsidR="7D478647">
        <w:t xml:space="preserve">altered </w:t>
      </w:r>
      <w:r w:rsidR="76F2018E">
        <w:t>landscape</w:t>
      </w:r>
      <w:r w:rsidR="00BE377A">
        <w:t xml:space="preserve">s by </w:t>
      </w:r>
      <w:r w:rsidR="2CD505D6">
        <w:t>taking advantage of agricultural food</w:t>
      </w:r>
      <w:r w:rsidR="0B622403">
        <w:t xml:space="preserve"> resources to meet energy demands during migration</w:t>
      </w:r>
      <w:r w:rsidR="1BA1821D">
        <w:t xml:space="preserve"> (Elphick and </w:t>
      </w:r>
      <w:proofErr w:type="spellStart"/>
      <w:r w:rsidR="1BA1821D">
        <w:t>Oring</w:t>
      </w:r>
      <w:proofErr w:type="spellEnd"/>
      <w:r w:rsidR="1BA1821D">
        <w:t xml:space="preserve"> 203, Gauthier et al. 2005, Fox et al. 2017).</w:t>
      </w:r>
    </w:p>
    <w:p w14:paraId="44B6EA59" w14:textId="2C911351" w:rsidR="008A18C2" w:rsidRPr="008A18C2" w:rsidRDefault="008A18C2" w:rsidP="00BE377A">
      <w:pPr>
        <w:pStyle w:val="BodyText"/>
      </w:pPr>
      <w:r>
        <w:t xml:space="preserve">Although pesticide use </w:t>
      </w:r>
      <w:r w:rsidR="20E3707B">
        <w:t>will</w:t>
      </w:r>
      <w:r>
        <w:t xml:space="preserve"> be closely regulated during farming activities, local wildlife could be negatively affected. Plants and invertebrates that are a food source for many species and that contribute to important ecological processes, such as pollination, could be reduced</w:t>
      </w:r>
      <w:r w:rsidR="009D3D3F">
        <w:t>,</w:t>
      </w:r>
      <w:r>
        <w:t xml:space="preserve"> and communities </w:t>
      </w:r>
      <w:r w:rsidR="17F4CC9F">
        <w:t>will</w:t>
      </w:r>
      <w:r>
        <w:t xml:space="preserve"> shift geographically. There is potential for some local populations of species to have long-term population reductions and slow recoveries. However, the proper use of herbicides combined with the practice of buffer zones and or localized spot treatments can facilitate rebuilding of resident animal and invertebrate populations. The appropriate use of herbicides can also reduce or eliminate most weed species, allowing native species to have a better chance of survival when planted due to decreased nonnative competition.  </w:t>
      </w:r>
    </w:p>
    <w:p w14:paraId="38493ADD" w14:textId="13903D47" w:rsidR="008A18C2" w:rsidRPr="008A18C2" w:rsidRDefault="169F0D17" w:rsidP="00BE377A">
      <w:pPr>
        <w:pStyle w:val="BodyText"/>
      </w:pPr>
      <w:r>
        <w:t xml:space="preserve">Soils- </w:t>
      </w:r>
      <w:r w:rsidR="008A18C2">
        <w:t xml:space="preserve">Mechanical tillage practices </w:t>
      </w:r>
      <w:r w:rsidR="036A1218">
        <w:t>will</w:t>
      </w:r>
      <w:r w:rsidR="008A18C2">
        <w:t xml:space="preserve"> break up and compact the soil and negatively impact the micro-organisms in the soil. These mycorrhizal associations </w:t>
      </w:r>
      <w:r w:rsidR="5A9FC4BC">
        <w:t>will</w:t>
      </w:r>
      <w:r w:rsidR="008A18C2">
        <w:t xml:space="preserve"> take time to rebuild. Important nutrient cycling activity </w:t>
      </w:r>
      <w:r w:rsidR="6095228D">
        <w:t>will</w:t>
      </w:r>
      <w:r w:rsidR="008A18C2">
        <w:t xml:space="preserve"> slow</w:t>
      </w:r>
      <w:r w:rsidR="7B12CFD8">
        <w:t xml:space="preserve"> down</w:t>
      </w:r>
      <w:r w:rsidR="07050045">
        <w:t>.</w:t>
      </w:r>
      <w:r w:rsidR="008A18C2">
        <w:t xml:space="preserve"> Decomposition rates </w:t>
      </w:r>
      <w:r w:rsidR="5A84ED8A">
        <w:t>will</w:t>
      </w:r>
      <w:r w:rsidR="008A18C2">
        <w:t xml:space="preserve"> slow, and subsequent building of soil organic matter </w:t>
      </w:r>
      <w:r w:rsidR="2215E1A7">
        <w:t>will</w:t>
      </w:r>
      <w:r w:rsidR="008A18C2">
        <w:t xml:space="preserve"> be negatively affected.  </w:t>
      </w:r>
      <w:r w:rsidR="00BF0B74">
        <w:t>L</w:t>
      </w:r>
      <w:r w:rsidR="008A18C2">
        <w:t>eaving residue standing (no-till) over-winter</w:t>
      </w:r>
      <w:r w:rsidR="000B5F38">
        <w:t xml:space="preserve"> </w:t>
      </w:r>
      <w:r w:rsidR="00BF0B74">
        <w:t xml:space="preserve">when consistent with the </w:t>
      </w:r>
      <w:r w:rsidR="00987576">
        <w:t>plan of operations</w:t>
      </w:r>
      <w:r w:rsidR="008A18C2">
        <w:t xml:space="preserve"> or incorporating cover crops into the plan </w:t>
      </w:r>
      <w:r w:rsidR="526B3795">
        <w:t>will</w:t>
      </w:r>
      <w:r w:rsidR="008A18C2">
        <w:t xml:space="preserve"> provide food and cover for migrating and wintering wildlife and soil micro-organisms.  </w:t>
      </w:r>
    </w:p>
    <w:p w14:paraId="6C6404A7" w14:textId="509ECD40" w:rsidR="008A18C2" w:rsidRPr="008A18C2" w:rsidRDefault="008A18C2" w:rsidP="00BE377A">
      <w:pPr>
        <w:pStyle w:val="BodyText"/>
      </w:pPr>
      <w:r>
        <w:t xml:space="preserve">Nearly all farming practices use either synthetic or natural fertilizers. The addition of these fertilizers can change the ratio of soil available nutrients to favor the growth of undesirable plants during prairie species planting. High nitrogen (N) availability may </w:t>
      </w:r>
      <w:r>
        <w:lastRenderedPageBreak/>
        <w:t xml:space="preserve">be particularly problematic in the restoration of native plant communities, where prolific weed growth can delay or even preclude the reestablishment of native species (NRC 1992, Packard and </w:t>
      </w:r>
      <w:proofErr w:type="spellStart"/>
      <w:r>
        <w:t>Mutel</w:t>
      </w:r>
      <w:proofErr w:type="spellEnd"/>
      <w:r>
        <w:t xml:space="preserve"> 1997). Controlling the availability of N and phosphorus (P) prior to reconstruction planting can reduce the likelihood of invasion (Funk and </w:t>
      </w:r>
      <w:proofErr w:type="spellStart"/>
      <w:r>
        <w:t>Vitousek</w:t>
      </w:r>
      <w:proofErr w:type="spellEnd"/>
      <w:r>
        <w:t xml:space="preserve"> 2007, Rowe 2008). Soil sample analysis for nutrient levels prior to native species seeding </w:t>
      </w:r>
      <w:r w:rsidR="00AA1ADE">
        <w:t>would</w:t>
      </w:r>
      <w:r>
        <w:t xml:space="preserve"> give managers insight into the potential for weedy invasion and can help direct the planning process for seeding (Dixon 2017). There is ongoing research into mitigating high N and P levels including soil carbon addition (Blumenthal 2003) and seeding of certain native species (</w:t>
      </w:r>
      <w:proofErr w:type="spellStart"/>
      <w:r>
        <w:t>Levang-Brilz</w:t>
      </w:r>
      <w:proofErr w:type="spellEnd"/>
      <w:r>
        <w:t xml:space="preserve"> and Biondini 2002). Fertilizer runoff and deposition in wetlands is another possibility on farmed units. </w:t>
      </w:r>
      <w:r w:rsidR="00A160D7">
        <w:t>Like</w:t>
      </w:r>
      <w:r>
        <w:t xml:space="preserve"> ratios in soil, the effects of high N and P in wetlands can change plant communities, favoring non-native cattails or monoculture stands of cattail over other diverse emergent plant communities. Buffers around wetland areas and appropriate application procedures can mitigate this outcome. </w:t>
      </w:r>
    </w:p>
    <w:p w14:paraId="3D4D0CB2" w14:textId="77777777" w:rsidR="00FA635D" w:rsidRDefault="00242403" w:rsidP="00BE377A">
      <w:pPr>
        <w:pStyle w:val="Heading2"/>
      </w:pPr>
      <w:bookmarkStart w:id="13" w:name="Public_Review_and_Comment"/>
      <w:bookmarkEnd w:id="13"/>
      <w:r>
        <w:t>Public</w:t>
      </w:r>
      <w:r>
        <w:rPr>
          <w:spacing w:val="-1"/>
        </w:rPr>
        <w:t xml:space="preserve"> </w:t>
      </w:r>
      <w:r>
        <w:t>Review</w:t>
      </w:r>
      <w:r>
        <w:rPr>
          <w:spacing w:val="-1"/>
        </w:rPr>
        <w:t xml:space="preserve"> </w:t>
      </w:r>
      <w:r>
        <w:t>and</w:t>
      </w:r>
      <w:r>
        <w:rPr>
          <w:spacing w:val="-1"/>
        </w:rPr>
        <w:t xml:space="preserve"> </w:t>
      </w:r>
      <w:r>
        <w:t>Comment</w:t>
      </w:r>
    </w:p>
    <w:p w14:paraId="37AD9465" w14:textId="4FAA0BAA" w:rsidR="00B737EB" w:rsidRPr="00B737EB" w:rsidRDefault="00B737EB" w:rsidP="00BE377A">
      <w:pPr>
        <w:pStyle w:val="BodyText"/>
      </w:pPr>
      <w:r>
        <w:t xml:space="preserve">The draft </w:t>
      </w:r>
      <w:r w:rsidR="00AA1ADE">
        <w:t>CD</w:t>
      </w:r>
      <w:r>
        <w:t xml:space="preserve"> will be available for public review and comment for 14 days from March 31 – April 15, 2025.  </w:t>
      </w:r>
      <w:r w:rsidR="00D42F91">
        <w:t xml:space="preserve">The public will be made aware of this comment opportunity </w:t>
      </w:r>
      <w:r w:rsidR="001C4EBC">
        <w:t>as a</w:t>
      </w:r>
      <w:r>
        <w:t xml:space="preserve"> hard copy of this document will be posted at the San Luis Valley National Wildlife Refuge Complex Headquarters and Visitor Center, 7824 El Rancho Lane, Alamosa, 81101</w:t>
      </w:r>
      <w:r w:rsidR="00204AED">
        <w:t>, at the Rio Grande</w:t>
      </w:r>
      <w:r w:rsidR="00A70A4F">
        <w:t xml:space="preserve"> Water Conservation District office, and at the Monte Vista City Hall</w:t>
      </w:r>
      <w:r>
        <w:t xml:space="preserve">. It will </w:t>
      </w:r>
      <w:r w:rsidR="001C4EBC">
        <w:t xml:space="preserve">also </w:t>
      </w:r>
      <w:r>
        <w:t>be made available electronically on the Refuge</w:t>
      </w:r>
      <w:r w:rsidR="001C4EBC">
        <w:t xml:space="preserve"> website at:</w:t>
      </w:r>
      <w:r>
        <w:t xml:space="preserve"> </w:t>
      </w:r>
      <w:hyperlink r:id="rId12">
        <w:r w:rsidRPr="5A76F5BB">
          <w:rPr>
            <w:rStyle w:val="Hyperlink"/>
          </w:rPr>
          <w:t>https://www.fws.gov/refuge/monte-vista</w:t>
        </w:r>
      </w:hyperlink>
      <w:r>
        <w:t>   </w:t>
      </w:r>
    </w:p>
    <w:p w14:paraId="07043D96" w14:textId="0A6E19E1" w:rsidR="00B67E6E" w:rsidRDefault="001C4EBC" w:rsidP="00BE377A">
      <w:pPr>
        <w:pStyle w:val="BodyText"/>
      </w:pPr>
      <w:r>
        <w:t>Please let</w:t>
      </w:r>
      <w:r w:rsidR="00AA1ADE">
        <w:t xml:space="preserve"> </w:t>
      </w:r>
      <w:r>
        <w:t>us know if you need the documents in an alternative format. Concerns expressed</w:t>
      </w:r>
      <w:r>
        <w:rPr>
          <w:spacing w:val="1"/>
        </w:rPr>
        <w:t xml:space="preserve"> </w:t>
      </w:r>
      <w:r>
        <w:t>during</w:t>
      </w:r>
      <w:r>
        <w:rPr>
          <w:spacing w:val="-1"/>
        </w:rPr>
        <w:t xml:space="preserve"> </w:t>
      </w:r>
      <w:r>
        <w:t>the</w:t>
      </w:r>
      <w:r>
        <w:rPr>
          <w:spacing w:val="-1"/>
        </w:rPr>
        <w:t xml:space="preserve"> </w:t>
      </w:r>
      <w:r>
        <w:t>public comment</w:t>
      </w:r>
      <w:r>
        <w:rPr>
          <w:spacing w:val="-1"/>
        </w:rPr>
        <w:t xml:space="preserve"> </w:t>
      </w:r>
      <w:r>
        <w:t>period</w:t>
      </w:r>
      <w:r>
        <w:rPr>
          <w:spacing w:val="-1"/>
        </w:rPr>
        <w:t xml:space="preserve"> </w:t>
      </w:r>
      <w:r>
        <w:t>will be</w:t>
      </w:r>
      <w:r>
        <w:rPr>
          <w:spacing w:val="-1"/>
        </w:rPr>
        <w:t xml:space="preserve"> </w:t>
      </w:r>
      <w:r>
        <w:t>addressed in</w:t>
      </w:r>
      <w:r>
        <w:rPr>
          <w:spacing w:val="-1"/>
        </w:rPr>
        <w:t xml:space="preserve"> </w:t>
      </w:r>
      <w:r>
        <w:t>the</w:t>
      </w:r>
      <w:r>
        <w:rPr>
          <w:spacing w:val="-1"/>
        </w:rPr>
        <w:t xml:space="preserve"> </w:t>
      </w:r>
      <w:r>
        <w:t>final.</w:t>
      </w:r>
    </w:p>
    <w:p w14:paraId="58238152" w14:textId="77777777" w:rsidR="00B67E6E" w:rsidRDefault="00B67E6E" w:rsidP="00BE377A">
      <w:pPr>
        <w:pStyle w:val="BodyText"/>
      </w:pPr>
    </w:p>
    <w:p w14:paraId="27F00FB3" w14:textId="5BD94645" w:rsidR="00FA635D" w:rsidRDefault="00242403" w:rsidP="00BE377A">
      <w:pPr>
        <w:pStyle w:val="Heading2"/>
      </w:pPr>
      <w:bookmarkStart w:id="14" w:name="Determination"/>
      <w:bookmarkEnd w:id="14"/>
      <w:r>
        <w:t>Determination</w:t>
      </w:r>
    </w:p>
    <w:p w14:paraId="3969AFFD" w14:textId="33FDBB7D" w:rsidR="00431A7E" w:rsidRPr="00431A7E" w:rsidRDefault="00431A7E" w:rsidP="00BE377A">
      <w:pPr>
        <w:pStyle w:val="Heading3"/>
        <w:rPr>
          <w:rFonts w:cs="Poppins"/>
        </w:rPr>
      </w:pPr>
      <w:r w:rsidRPr="00431A7E">
        <w:rPr>
          <w:rFonts w:cs="Poppins"/>
        </w:rPr>
        <w:t xml:space="preserve">Is the use compatible? </w:t>
      </w:r>
    </w:p>
    <w:bookmarkStart w:id="15" w:name="Stipulations_Necessary_to_Ensure_Compati" w:displacedByCustomXml="next"/>
    <w:bookmarkEnd w:id="15" w:displacedByCustomXml="next"/>
    <w:sdt>
      <w:sdtPr>
        <w:alias w:val="Yes or No answer to is the use compatible question"/>
        <w:tag w:val="Yes or No answer"/>
        <w:id w:val="1945266314"/>
        <w:placeholder>
          <w:docPart w:val="A6376FE0394640978D672130EDE5BB44"/>
        </w:placeholder>
        <w:dropDownList>
          <w:listItem w:value="Choose an item."/>
          <w:listItem w:displayText="Yes" w:value="Yes"/>
          <w:listItem w:displayText="No" w:value="No"/>
        </w:dropDownList>
      </w:sdtPr>
      <w:sdtContent>
        <w:p w14:paraId="6D6C010D" w14:textId="4EF9E27F" w:rsidR="00880F0F" w:rsidRDefault="00177D64" w:rsidP="00BE377A">
          <w:pPr>
            <w:pStyle w:val="BodyText"/>
            <w:rPr>
              <w:rFonts w:asciiTheme="minorHAnsi" w:eastAsiaTheme="minorHAnsi" w:hAnsiTheme="minorHAnsi" w:cstheme="minorBidi"/>
              <w:sz w:val="22"/>
              <w:szCs w:val="22"/>
            </w:rPr>
          </w:pPr>
          <w:r>
            <w:t>Yes</w:t>
          </w:r>
        </w:p>
      </w:sdtContent>
    </w:sdt>
    <w:p w14:paraId="1E533703" w14:textId="3F7F0660" w:rsidR="00FA635D" w:rsidRDefault="00880F0F" w:rsidP="00BE377A">
      <w:pPr>
        <w:pStyle w:val="Heading2"/>
      </w:pPr>
      <w:r>
        <w:t xml:space="preserve"> </w:t>
      </w:r>
      <w:r w:rsidR="00242403">
        <w:t>Stipulations</w:t>
      </w:r>
      <w:r w:rsidR="00242403">
        <w:rPr>
          <w:spacing w:val="-1"/>
        </w:rPr>
        <w:t xml:space="preserve"> </w:t>
      </w:r>
      <w:r w:rsidR="00242403">
        <w:t>Necessary</w:t>
      </w:r>
      <w:r w:rsidR="00242403">
        <w:rPr>
          <w:spacing w:val="-3"/>
        </w:rPr>
        <w:t xml:space="preserve"> </w:t>
      </w:r>
      <w:r w:rsidR="00242403">
        <w:t>to</w:t>
      </w:r>
      <w:r w:rsidR="00242403">
        <w:rPr>
          <w:spacing w:val="-2"/>
        </w:rPr>
        <w:t xml:space="preserve"> </w:t>
      </w:r>
      <w:r w:rsidR="00242403">
        <w:t>Ensure</w:t>
      </w:r>
      <w:r w:rsidR="00242403">
        <w:rPr>
          <w:spacing w:val="-2"/>
        </w:rPr>
        <w:t xml:space="preserve"> </w:t>
      </w:r>
      <w:r w:rsidR="00242403">
        <w:t>Compatibility</w:t>
      </w:r>
    </w:p>
    <w:p w14:paraId="201731D6" w14:textId="0AB4B7FB" w:rsidR="00304249" w:rsidRDefault="00304249" w:rsidP="00BE377A">
      <w:pPr>
        <w:pStyle w:val="BodyText"/>
      </w:pPr>
      <w:bookmarkStart w:id="16" w:name="Justification"/>
      <w:bookmarkEnd w:id="16"/>
    </w:p>
    <w:p w14:paraId="39B24C6B" w14:textId="77777777" w:rsidR="001770DC" w:rsidRDefault="001770DC" w:rsidP="00BE377A">
      <w:pPr>
        <w:pStyle w:val="BodyText"/>
        <w:numPr>
          <w:ilvl w:val="0"/>
          <w:numId w:val="3"/>
        </w:numPr>
      </w:pPr>
      <w:r w:rsidRPr="001770DC">
        <w:t>CAAs and SUPs will be written consistent with 620 FW 2 Cooperative Agriculture Use Policy and Region 6 Cooperative Agricultural Program Guidance (2022). </w:t>
      </w:r>
    </w:p>
    <w:p w14:paraId="3CC80CF7" w14:textId="014D11BF" w:rsidR="00DD62D1" w:rsidRDefault="00DD62D1" w:rsidP="00BE377A">
      <w:pPr>
        <w:pStyle w:val="BodyText"/>
        <w:numPr>
          <w:ilvl w:val="0"/>
          <w:numId w:val="3"/>
        </w:numPr>
      </w:pPr>
      <w:r w:rsidRPr="00DD62D1">
        <w:t>All activities will be conducted in accordance with the CAAs.</w:t>
      </w:r>
    </w:p>
    <w:p w14:paraId="60D5D7A5" w14:textId="77777777" w:rsidR="00DD62D1" w:rsidRPr="00DD62D1" w:rsidRDefault="00DD62D1" w:rsidP="00BE377A">
      <w:pPr>
        <w:pStyle w:val="BodyText"/>
        <w:numPr>
          <w:ilvl w:val="0"/>
          <w:numId w:val="3"/>
        </w:numPr>
        <w:rPr>
          <w:rStyle w:val="eop"/>
        </w:rPr>
      </w:pPr>
      <w:r>
        <w:rPr>
          <w:rStyle w:val="normaltextrun"/>
          <w:color w:val="000000"/>
          <w:shd w:val="clear" w:color="auto" w:fill="FFFFFF"/>
        </w:rPr>
        <w:t>The criteria for evaluating the need for habitat management, including all uses described in this CD, will be determined during annual planning activities. </w:t>
      </w:r>
      <w:r>
        <w:rPr>
          <w:rStyle w:val="eop"/>
          <w:color w:val="000000"/>
          <w:shd w:val="clear" w:color="auto" w:fill="FFFFFF"/>
        </w:rPr>
        <w:t> </w:t>
      </w:r>
    </w:p>
    <w:p w14:paraId="75A097F9" w14:textId="77777777" w:rsidR="00D53024" w:rsidRDefault="00D53024" w:rsidP="00BE377A">
      <w:pPr>
        <w:pStyle w:val="BodyText"/>
        <w:numPr>
          <w:ilvl w:val="0"/>
          <w:numId w:val="3"/>
        </w:numPr>
      </w:pPr>
      <w:r w:rsidRPr="00D53024">
        <w:lastRenderedPageBreak/>
        <w:t>Activities must meet specific and articulated habitat and related wildlife objectives and contribute to the achievement of the purposes for which the Refuge units were established. These objectives may be outlined in a Comprehensive Conservation Plan, a Habitat Management Plan, an Annual Work Plan, or in the Special Use Permit.  </w:t>
      </w:r>
    </w:p>
    <w:p w14:paraId="66313666" w14:textId="68B4B4D5" w:rsidR="00D53024" w:rsidRDefault="00BF332E" w:rsidP="00BE377A">
      <w:pPr>
        <w:pStyle w:val="BodyText"/>
        <w:numPr>
          <w:ilvl w:val="0"/>
          <w:numId w:val="3"/>
        </w:numPr>
      </w:pPr>
      <w:r>
        <w:t>No genetically modified organism (GMO) seed used in farming operations.</w:t>
      </w:r>
    </w:p>
    <w:p w14:paraId="307AFD06" w14:textId="68F58E03" w:rsidR="005333F6" w:rsidRDefault="005333F6" w:rsidP="00BE377A">
      <w:pPr>
        <w:pStyle w:val="BodyText"/>
        <w:numPr>
          <w:ilvl w:val="0"/>
          <w:numId w:val="3"/>
        </w:numPr>
      </w:pPr>
      <w:r>
        <w:t>No neonicotinoid treated seed or insecticide applied to Refuge lands.</w:t>
      </w:r>
    </w:p>
    <w:p w14:paraId="0B0F7934" w14:textId="78D617E6" w:rsidR="005333F6" w:rsidRDefault="008335B8" w:rsidP="00BE377A">
      <w:pPr>
        <w:pStyle w:val="BodyText"/>
        <w:numPr>
          <w:ilvl w:val="0"/>
          <w:numId w:val="3"/>
        </w:numPr>
      </w:pPr>
      <w:r>
        <w:t>All operations will be carried out in accordance with the BMPs and soil conservation practices.  </w:t>
      </w:r>
    </w:p>
    <w:p w14:paraId="20729F39" w14:textId="5F673079" w:rsidR="008335B8" w:rsidRDefault="003A108D" w:rsidP="00BE377A">
      <w:pPr>
        <w:pStyle w:val="BodyText"/>
        <w:numPr>
          <w:ilvl w:val="0"/>
          <w:numId w:val="3"/>
        </w:numPr>
      </w:pPr>
      <w:r>
        <w:t>Pesticide use will be restricted by type and economic threshold limitation. Annually, all proposed pesticides must be submitted to and approved by the refuge manager or the Regional or National Integrated Pest Management (IPM) Coordinator. Pesticide use must be necessary and consistent with goals and objectives for habitat unit and needs to be approved by the refuge manager before application.  </w:t>
      </w:r>
    </w:p>
    <w:p w14:paraId="75655FCE" w14:textId="71D84DFA" w:rsidR="003A108D" w:rsidRDefault="00BE6C5E" w:rsidP="00BE377A">
      <w:pPr>
        <w:pStyle w:val="BodyText"/>
        <w:numPr>
          <w:ilvl w:val="0"/>
          <w:numId w:val="3"/>
        </w:numPr>
      </w:pPr>
      <w:r>
        <w:t>Activities are</w:t>
      </w:r>
      <w:r w:rsidR="003D0283">
        <w:t xml:space="preserve"> restricted to </w:t>
      </w:r>
      <w:r w:rsidR="00611850">
        <w:t xml:space="preserve">previously farmed acres. </w:t>
      </w:r>
      <w:r w:rsidR="00F66A3E">
        <w:t>No new areas will be farmed</w:t>
      </w:r>
      <w:r w:rsidR="00611850">
        <w:t>.</w:t>
      </w:r>
      <w:r w:rsidR="00F66A3E">
        <w:t xml:space="preserve">  </w:t>
      </w:r>
    </w:p>
    <w:p w14:paraId="3283655B" w14:textId="60C3D190" w:rsidR="00D53024" w:rsidRDefault="00591A26" w:rsidP="00BE377A">
      <w:pPr>
        <w:pStyle w:val="BodyText"/>
        <w:numPr>
          <w:ilvl w:val="0"/>
          <w:numId w:val="3"/>
        </w:numPr>
      </w:pPr>
      <w:r>
        <w:t>Prescribed plans, crop rotations, and the restoration of farm fields to native vegetation will be adaptable to changing environmental conditions and operational constraints to minimize or alleviate potential adverse impacts. </w:t>
      </w:r>
    </w:p>
    <w:p w14:paraId="661F05F0" w14:textId="4CFFB9AE" w:rsidR="00591A26" w:rsidRDefault="00591A26" w:rsidP="00BE377A">
      <w:pPr>
        <w:pStyle w:val="BodyText"/>
        <w:numPr>
          <w:ilvl w:val="0"/>
          <w:numId w:val="3"/>
        </w:numPr>
      </w:pPr>
      <w:r>
        <w:t>For consistency with management objectives, we will require general and specific conditions for CAA</w:t>
      </w:r>
      <w:r w:rsidR="00643D0A">
        <w:t>s</w:t>
      </w:r>
      <w:r>
        <w:t xml:space="preserve"> and SUP</w:t>
      </w:r>
      <w:r w:rsidR="00643D0A">
        <w:t>s</w:t>
      </w:r>
      <w:r>
        <w:t>.   </w:t>
      </w:r>
    </w:p>
    <w:p w14:paraId="211162BA" w14:textId="5F899EDF" w:rsidR="003634C1" w:rsidRDefault="003634C1" w:rsidP="00BE377A">
      <w:pPr>
        <w:pStyle w:val="BodyText"/>
        <w:numPr>
          <w:ilvl w:val="0"/>
          <w:numId w:val="3"/>
        </w:numPr>
      </w:pPr>
      <w:r>
        <w:t xml:space="preserve">Permitted activities will consider strategies to avoid or limit adverse effects on migration, nesting birds, species of conservation concern, and other wildlife. The refuge manager decision-making will consider constraints on the area, timing, and methods associated with farming to be incorporated into the CAA or SUP. For example, farming will mostly occur between April and October to avoid migratory bird disturbance on the management unit, unless the refuge manager deems it necessary for control of invasive plants, native plant restoration, or if conditions discouraged use of the area (e.g., previous treatment, such as herbicide application). The cooperative farmer </w:t>
      </w:r>
      <w:r w:rsidR="00B21AA0">
        <w:t>will not</w:t>
      </w:r>
      <w:r>
        <w:t xml:space="preserve"> begin harvesting alfalfa in the spring until after most ground-nesting bird activity is complete, as determined by the refuge manager. </w:t>
      </w:r>
    </w:p>
    <w:p w14:paraId="46211655" w14:textId="77777777" w:rsidR="003634C1" w:rsidRDefault="003634C1" w:rsidP="00BE377A">
      <w:pPr>
        <w:pStyle w:val="BodyText"/>
        <w:numPr>
          <w:ilvl w:val="0"/>
          <w:numId w:val="3"/>
        </w:numPr>
      </w:pPr>
      <w:r w:rsidRPr="003634C1">
        <w:t>Refuge staff will assess environmental conditions in context of landscape and native community goals and objectives. </w:t>
      </w:r>
    </w:p>
    <w:p w14:paraId="2BCEDA38" w14:textId="52323AD1" w:rsidR="00FA635D" w:rsidRDefault="00242403" w:rsidP="00BE377A">
      <w:pPr>
        <w:pStyle w:val="Heading2"/>
      </w:pPr>
      <w:r>
        <w:t>Justification</w:t>
      </w:r>
    </w:p>
    <w:p w14:paraId="5569326F" w14:textId="13E3C6BF" w:rsidR="00342C83" w:rsidRPr="00342C83" w:rsidRDefault="49D2DDC1" w:rsidP="00BE377A">
      <w:pPr>
        <w:pStyle w:val="BodyText"/>
      </w:pPr>
      <w:r>
        <w:t xml:space="preserve">The Refuge Improvement Act of 1997 states that the mission of the National Wildlife Refuge System is “to administer a national network of lands for the conservation, </w:t>
      </w:r>
      <w:r>
        <w:lastRenderedPageBreak/>
        <w:t xml:space="preserve">management and, where appropriate, restoration of fish, wildlife, and plant resources, and their habitats within the United States for the benefit of present and future generations of Americans.” Conservation and management </w:t>
      </w:r>
      <w:proofErr w:type="gramStart"/>
      <w:r>
        <w:t>means</w:t>
      </w:r>
      <w:proofErr w:type="gramEnd"/>
      <w:r>
        <w:t xml:space="preserve"> to sustain and, where appropriate, restore and enhance, healthy populations of fish, wildlife, and plants utilizing, in accordance with applicable Federal and State laws, methods and procedures associated with modern scientific resource programs. </w:t>
      </w:r>
    </w:p>
    <w:p w14:paraId="3913A024" w14:textId="569BBA60" w:rsidR="00342C83" w:rsidRPr="00342C83" w:rsidRDefault="49D2DDC1" w:rsidP="00BE377A">
      <w:pPr>
        <w:pStyle w:val="BodyText"/>
      </w:pPr>
      <w:r>
        <w:t>It thus follows, that if an economic use of a natural resource is shown to be conservation and management as defined in the Act, it contribute</w:t>
      </w:r>
      <w:r w:rsidR="00E11767">
        <w:t>s</w:t>
      </w:r>
      <w:r>
        <w:t xml:space="preserve"> to the mission by the very definition of terms used. If a use contributes to the mission, it thus meets the standard or threshold established in 50 CFR 29.1. In accordance with 50 CFR 29.1, cooperative grazing, haying, and seed collection, as described in this CD, significantly contributes to the mission, purposes, goals, and objectives of the Refuge. </w:t>
      </w:r>
    </w:p>
    <w:p w14:paraId="2C7570F4" w14:textId="033C0191" w:rsidR="0444BFCD" w:rsidRDefault="49D2DDC1" w:rsidP="00BE377A">
      <w:pPr>
        <w:pStyle w:val="BodyText"/>
      </w:pPr>
      <w:r>
        <w:t xml:space="preserve">Continuation of the farming program comes largely at the cost of using land and water for grain and alfalfa production instead of maintaining native wildlife habitat. For this reason, serious consideration </w:t>
      </w:r>
      <w:r w:rsidR="5F2A1A6E">
        <w:t>will</w:t>
      </w:r>
      <w:r>
        <w:t xml:space="preserve"> be given to retire a portion of the farming areas and restore to native vegetation provided the change does not interfere with the purpose of the Refuge and Mission of the Refuge System.</w:t>
      </w:r>
    </w:p>
    <w:p w14:paraId="4059A720" w14:textId="2F705BD7" w:rsidR="0444BFCD" w:rsidRDefault="0444BFCD" w:rsidP="00BE377A"/>
    <w:p w14:paraId="7117D4B6" w14:textId="15DA9F80" w:rsidR="00342C83" w:rsidRDefault="00342C83" w:rsidP="00BE377A">
      <w:r>
        <w:t>Cooperative farming</w:t>
      </w:r>
      <w:r w:rsidR="00225B69">
        <w:t xml:space="preserve"> on Monte Vista NWR</w:t>
      </w:r>
      <w:r>
        <w:t xml:space="preserve"> is being reevaluated because of the value the farmed areas provide as important wildlife food and cover sources, in addition to</w:t>
      </w:r>
      <w:r w:rsidR="00225B69">
        <w:t xml:space="preserve"> the</w:t>
      </w:r>
      <w:r>
        <w:t xml:space="preserve"> management of weed species in areas that were farmed before acquisition.</w:t>
      </w:r>
      <w:r w:rsidR="00BC17B6">
        <w:t xml:space="preserve"> The stipulations outlined above </w:t>
      </w:r>
      <w:r w:rsidR="674AB816">
        <w:t>will</w:t>
      </w:r>
      <w:r w:rsidR="00BC17B6">
        <w:t xml:space="preserve"> help ensure that the use is compatible. </w:t>
      </w:r>
      <w:r w:rsidR="00912B12">
        <w:t xml:space="preserve">Cooperative </w:t>
      </w:r>
      <w:r w:rsidR="00BC17B6">
        <w:t>Farming,</w:t>
      </w:r>
      <w:r w:rsidR="00912B12">
        <w:t xml:space="preserve"> </w:t>
      </w:r>
      <w:r w:rsidR="00BC17B6">
        <w:t xml:space="preserve">as outlined in this compatibility determination, </w:t>
      </w:r>
      <w:r w:rsidR="760FB05D">
        <w:t>will</w:t>
      </w:r>
      <w:r w:rsidR="00BC17B6">
        <w:t xml:space="preserve"> not conflict with the national policy to maintain the biological diversity, integrity, and environmental health of the </w:t>
      </w:r>
      <w:r w:rsidR="00912B12">
        <w:t>R</w:t>
      </w:r>
      <w:r w:rsidR="00BC17B6">
        <w:t xml:space="preserve">efuge. Based on available science and best professional judgement, the Service has determined that the </w:t>
      </w:r>
      <w:r w:rsidR="006B1230">
        <w:t>use</w:t>
      </w:r>
      <w:r w:rsidR="00BC17B6">
        <w:t xml:space="preserve">, in accordance with the stipulations provided here, </w:t>
      </w:r>
      <w:r w:rsidR="1753359F">
        <w:t>will</w:t>
      </w:r>
      <w:r w:rsidR="00BC17B6">
        <w:t xml:space="preserve"> not materially interfere with or detract from the fulfillment of the National Wildlife Refuge System mission or the purpose of </w:t>
      </w:r>
      <w:r w:rsidR="006B1230">
        <w:t>Monte Vista</w:t>
      </w:r>
      <w:r w:rsidR="00BC17B6">
        <w:t xml:space="preserve"> NWR. Rather, </w:t>
      </w:r>
      <w:r w:rsidR="00960A5A">
        <w:t>the continued use of</w:t>
      </w:r>
      <w:r w:rsidR="006B1230">
        <w:t xml:space="preserve"> cooperative</w:t>
      </w:r>
      <w:r w:rsidR="00BC17B6">
        <w:t xml:space="preserve"> </w:t>
      </w:r>
      <w:r w:rsidR="006B1230">
        <w:t>f</w:t>
      </w:r>
      <w:r w:rsidR="00BC17B6">
        <w:t xml:space="preserve">arming, </w:t>
      </w:r>
      <w:r w:rsidR="483A7B8E">
        <w:t>will</w:t>
      </w:r>
      <w:r w:rsidR="00BC17B6">
        <w:t xml:space="preserve"> </w:t>
      </w:r>
      <w:r w:rsidR="008D16E3">
        <w:t>benefit</w:t>
      </w:r>
      <w:r w:rsidR="00BC17B6">
        <w:t xml:space="preserve"> </w:t>
      </w:r>
      <w:r w:rsidR="008D16E3">
        <w:t xml:space="preserve">the Refuge, and </w:t>
      </w:r>
      <w:r w:rsidR="00DA5BD4">
        <w:t>promote public appreciation for</w:t>
      </w:r>
      <w:r w:rsidR="00BC17B6">
        <w:t xml:space="preserve"> wildlife and wild lands.</w:t>
      </w:r>
    </w:p>
    <w:p w14:paraId="196A1658" w14:textId="77777777" w:rsidR="00660248" w:rsidRDefault="00660248" w:rsidP="00BE377A"/>
    <w:p w14:paraId="10372428" w14:textId="3AC0239F" w:rsidR="00660248" w:rsidRDefault="00660248" w:rsidP="00BE377A">
      <w:r>
        <w:t>Habitat conditions</w:t>
      </w:r>
      <w:r w:rsidR="005F0344">
        <w:t xml:space="preserve"> on Monte Vista NWR</w:t>
      </w:r>
      <w:r>
        <w:t xml:space="preserve"> </w:t>
      </w:r>
      <w:r w:rsidR="12261CEE">
        <w:t>will</w:t>
      </w:r>
      <w:r>
        <w:t xml:space="preserve"> deteriorate without the use of a full range of management tools. Farming is a tool that helps the Refuge manage areas that have previously been farmed to continue to provide high quality areas for stopover, resting and feeding areas for resident and migrating wildlife. Farming is also used to aid in seedbed preparation to re-establish native vegetation in areas where farming infrastructure has deteriorated to the point that it </w:t>
      </w:r>
      <w:r w:rsidR="5D07EC5C">
        <w:t>will</w:t>
      </w:r>
      <w:r>
        <w:t xml:space="preserve"> be too costly to continue farming. In areas where native vegetation is re-established, permanent native vegetation </w:t>
      </w:r>
      <w:r w:rsidR="78F4B1AB">
        <w:t>will</w:t>
      </w:r>
      <w:r>
        <w:t xml:space="preserve"> be available for nesting and hiding cover and </w:t>
      </w:r>
      <w:r w:rsidR="130313C8">
        <w:t>will</w:t>
      </w:r>
      <w:r>
        <w:t xml:space="preserve"> offset short term negative effects of farming.  </w:t>
      </w:r>
    </w:p>
    <w:p w14:paraId="4A8DD960" w14:textId="77777777" w:rsidR="00D8620B" w:rsidRPr="00342C83" w:rsidRDefault="00D8620B" w:rsidP="00BE377A"/>
    <w:p w14:paraId="0F2F59DE" w14:textId="4F9AE7F9" w:rsidR="00DA00C2" w:rsidRDefault="00E20E5F" w:rsidP="00BE377A">
      <w:pPr>
        <w:rPr>
          <w:szCs w:val="24"/>
        </w:rPr>
      </w:pPr>
      <w:r>
        <w:rPr>
          <w:szCs w:val="24"/>
        </w:rPr>
        <w:t>Sandhill cranes and</w:t>
      </w:r>
      <w:r w:rsidRPr="00E20E5F">
        <w:rPr>
          <w:szCs w:val="24"/>
        </w:rPr>
        <w:t xml:space="preserve"> other waterbird species have adapted to landscapes dominated by agricultural practices, specifically farming and waste grain (e.g., barley, corn, oats, </w:t>
      </w:r>
      <w:r w:rsidRPr="00E20E5F">
        <w:rPr>
          <w:szCs w:val="24"/>
        </w:rPr>
        <w:lastRenderedPageBreak/>
        <w:t>and wheat), to supplement their dietary needs (Austin, 2012).</w:t>
      </w:r>
      <w:r>
        <w:rPr>
          <w:szCs w:val="24"/>
        </w:rPr>
        <w:t xml:space="preserve"> </w:t>
      </w:r>
      <w:r w:rsidR="00342C83" w:rsidRPr="00342C83">
        <w:rPr>
          <w:szCs w:val="24"/>
        </w:rPr>
        <w:t xml:space="preserve">Sandhill cranes forage for small grains in the farm fields on the Monte Vista Refuge and on private agricultural fields. In recent years, fall tillage and flood irrigation of privately owned small grain fields has become increasingly widespread in the valley. Farmers implement these practices to encourage the growth and then subsequent freezing of waste seeds to get a clean field for spring planting. In addition, since the late 1990s, the number of acres in small grain production in the valley has been dramatically reduced because many farmers have switched to alfalfa, which is a more profitable crop. These changes in farming practices have resulted in a dramatic reduction in waste grain availability for sandhill cranes during spring and have prompted concern over whether current or future food resources are adequate to meet spring demands for migrating cranes. </w:t>
      </w:r>
    </w:p>
    <w:p w14:paraId="0E6823DD" w14:textId="77777777" w:rsidR="00DA00C2" w:rsidRDefault="00DA00C2" w:rsidP="00BE377A"/>
    <w:p w14:paraId="009A7183" w14:textId="59419FBC" w:rsidR="00342C83" w:rsidRPr="00342C83" w:rsidRDefault="00342C83" w:rsidP="00BE377A">
      <w:r>
        <w:t xml:space="preserve">The Refuge </w:t>
      </w:r>
      <w:r w:rsidR="29E5CC1D">
        <w:t>will</w:t>
      </w:r>
      <w:r>
        <w:t xml:space="preserve"> continue agricultural production of small grains (primarily barley) </w:t>
      </w:r>
      <w:r w:rsidR="7D38D822">
        <w:t>until the Service determines it is</w:t>
      </w:r>
      <w:r>
        <w:t xml:space="preserve"> feasib</w:t>
      </w:r>
      <w:r w:rsidR="56260C1D">
        <w:t>le</w:t>
      </w:r>
      <w:r>
        <w:t xml:space="preserve"> </w:t>
      </w:r>
      <w:r w:rsidR="233C2396">
        <w:t>to</w:t>
      </w:r>
      <w:r>
        <w:t xml:space="preserve"> retir</w:t>
      </w:r>
      <w:r w:rsidR="791CB55E">
        <w:t>e</w:t>
      </w:r>
      <w:r>
        <w:t xml:space="preserve"> and restor</w:t>
      </w:r>
      <w:r w:rsidR="2BE1EFE8">
        <w:t>e</w:t>
      </w:r>
      <w:r>
        <w:t xml:space="preserve"> a portion of the farm area to native vegetation. The number of small grains retired on the Refuge </w:t>
      </w:r>
      <w:r w:rsidR="65D78644">
        <w:t>will</w:t>
      </w:r>
      <w:r>
        <w:t xml:space="preserve"> be compensated by the equivalent planted on adjacent private farms to ensure that this critical food resource is made available for spring staging cranes.   </w:t>
      </w:r>
    </w:p>
    <w:p w14:paraId="4369A732" w14:textId="77777777" w:rsidR="00220403" w:rsidRDefault="00220403" w:rsidP="00BE377A">
      <w:r>
        <w:br w:type="page"/>
      </w:r>
    </w:p>
    <w:p w14:paraId="58426880" w14:textId="4F288F06" w:rsidR="00FA635D" w:rsidRPr="00220403" w:rsidRDefault="00242403" w:rsidP="00BE377A">
      <w:pPr>
        <w:pStyle w:val="Heading2"/>
      </w:pPr>
      <w:bookmarkStart w:id="17" w:name="Signature_of_Determination"/>
      <w:bookmarkEnd w:id="17"/>
      <w:r w:rsidRPr="00220403">
        <w:lastRenderedPageBreak/>
        <w:t>Signature of Determination</w:t>
      </w:r>
    </w:p>
    <w:p w14:paraId="06AFC8DA" w14:textId="77777777" w:rsidR="00FA635D" w:rsidRDefault="00242403" w:rsidP="00BE377A">
      <w:pPr>
        <w:pStyle w:val="Signature1"/>
      </w:pPr>
      <w:r>
        <w:t>Refuge</w:t>
      </w:r>
      <w:r>
        <w:rPr>
          <w:spacing w:val="-4"/>
        </w:rPr>
        <w:t xml:space="preserve"> </w:t>
      </w:r>
      <w:r>
        <w:t>Manager</w:t>
      </w:r>
      <w:r>
        <w:rPr>
          <w:spacing w:val="-3"/>
        </w:rPr>
        <w:t xml:space="preserve"> </w:t>
      </w:r>
      <w:r>
        <w:t>Signature</w:t>
      </w:r>
      <w:r>
        <w:rPr>
          <w:spacing w:val="-4"/>
        </w:rPr>
        <w:t xml:space="preserve"> </w:t>
      </w:r>
      <w:r>
        <w:t>and</w:t>
      </w:r>
      <w:r>
        <w:rPr>
          <w:spacing w:val="-3"/>
        </w:rPr>
        <w:t xml:space="preserve"> </w:t>
      </w:r>
      <w:r>
        <w:t>Date</w:t>
      </w:r>
    </w:p>
    <w:p w14:paraId="1A3C45D4" w14:textId="0826CB33" w:rsidR="00FA635D" w:rsidRPr="00220403" w:rsidRDefault="00242403" w:rsidP="00BE377A">
      <w:pPr>
        <w:pStyle w:val="Heading2"/>
      </w:pPr>
      <w:bookmarkStart w:id="18" w:name="Signature_of_Concurrence"/>
      <w:bookmarkEnd w:id="18"/>
      <w:r w:rsidRPr="00220403">
        <w:t>Signature of Concurrence</w:t>
      </w:r>
    </w:p>
    <w:p w14:paraId="295D014C" w14:textId="256E8121" w:rsidR="00FA635D" w:rsidRPr="00AF54DC" w:rsidRDefault="00242403" w:rsidP="00BE377A">
      <w:pPr>
        <w:pStyle w:val="Signature1"/>
      </w:pPr>
      <w:r>
        <w:t>Assistant</w:t>
      </w:r>
      <w:r>
        <w:rPr>
          <w:spacing w:val="-6"/>
        </w:rPr>
        <w:t xml:space="preserve"> </w:t>
      </w:r>
      <w:r>
        <w:t>Regional</w:t>
      </w:r>
      <w:r>
        <w:rPr>
          <w:spacing w:val="-5"/>
        </w:rPr>
        <w:t xml:space="preserve"> </w:t>
      </w:r>
      <w:r>
        <w:t>Director</w:t>
      </w:r>
      <w:r>
        <w:rPr>
          <w:spacing w:val="-8"/>
        </w:rPr>
        <w:t xml:space="preserve"> </w:t>
      </w:r>
      <w:r>
        <w:t>Signature</w:t>
      </w:r>
      <w:r>
        <w:rPr>
          <w:spacing w:val="-4"/>
        </w:rPr>
        <w:t xml:space="preserve"> </w:t>
      </w:r>
      <w:r>
        <w:t>and</w:t>
      </w:r>
      <w:r>
        <w:rPr>
          <w:spacing w:val="-6"/>
        </w:rPr>
        <w:t xml:space="preserve"> </w:t>
      </w:r>
      <w:r>
        <w:t>Date</w:t>
      </w:r>
    </w:p>
    <w:p w14:paraId="7007913B" w14:textId="3BC70FE8" w:rsidR="00FA635D" w:rsidRDefault="00242403" w:rsidP="00BE377A">
      <w:pPr>
        <w:pStyle w:val="Heading2"/>
      </w:pPr>
      <w:bookmarkStart w:id="19" w:name="Mandatory_10-_or_15-Year_Reevaluation_Da"/>
      <w:bookmarkEnd w:id="19"/>
      <w:r>
        <w:rPr>
          <w:spacing w:val="-6"/>
        </w:rPr>
        <w:t>Mandatory</w:t>
      </w:r>
      <w:r>
        <w:rPr>
          <w:spacing w:val="-8"/>
        </w:rPr>
        <w:t xml:space="preserve"> </w:t>
      </w:r>
      <w:r>
        <w:t>Reevaluation</w:t>
      </w:r>
      <w:r>
        <w:rPr>
          <w:spacing w:val="-8"/>
        </w:rPr>
        <w:t xml:space="preserve"> </w:t>
      </w:r>
      <w:r>
        <w:t>Date</w:t>
      </w:r>
    </w:p>
    <w:p w14:paraId="2DD5B156" w14:textId="77777777" w:rsidR="001970E8" w:rsidRDefault="001970E8" w:rsidP="00BE377A">
      <w:pPr>
        <w:pStyle w:val="Heading2"/>
        <w:rPr>
          <w:rFonts w:ascii="Lora" w:eastAsia="Lora" w:hAnsi="Lora" w:cs="Lora"/>
          <w:b w:val="0"/>
          <w:iCs w:val="0"/>
          <w:sz w:val="24"/>
          <w:szCs w:val="24"/>
        </w:rPr>
      </w:pPr>
      <w:r w:rsidRPr="001970E8">
        <w:rPr>
          <w:rFonts w:ascii="Lora" w:eastAsia="Lora" w:hAnsi="Lora" w:cs="Lora"/>
          <w:b w:val="0"/>
          <w:iCs w:val="0"/>
          <w:sz w:val="24"/>
          <w:szCs w:val="24"/>
        </w:rPr>
        <w:t>Mandatory 10-year reevaluation date: 2035 </w:t>
      </w:r>
    </w:p>
    <w:p w14:paraId="67CBD7B0" w14:textId="6B86CF90" w:rsidR="00FA635D" w:rsidRDefault="00242403" w:rsidP="00BE377A">
      <w:pPr>
        <w:pStyle w:val="Heading2"/>
      </w:pPr>
      <w:r>
        <w:rPr>
          <w:spacing w:val="-7"/>
        </w:rPr>
        <w:t xml:space="preserve">Literature </w:t>
      </w:r>
      <w:r>
        <w:t>Cited/References</w:t>
      </w:r>
    </w:p>
    <w:p w14:paraId="3AD353E8" w14:textId="42704C21" w:rsidR="5041361B" w:rsidRDefault="5041361B" w:rsidP="00BE377A">
      <w:r>
        <w:t xml:space="preserve">Austin, </w:t>
      </w:r>
      <w:r w:rsidR="47A4A1C9">
        <w:t>J. E. 2012.  Conflicts between Sandhill Cranes and farmers in the Western United States:  evolving issues and solutions</w:t>
      </w:r>
      <w:r w:rsidR="4DC227D2">
        <w:t xml:space="preserve">.  Pages 131-139 </w:t>
      </w:r>
      <w:r w:rsidR="4DC227D2" w:rsidRPr="001C0026">
        <w:rPr>
          <w:i/>
          <w:iCs/>
        </w:rPr>
        <w:t>in</w:t>
      </w:r>
      <w:r w:rsidR="4DC227D2">
        <w:t xml:space="preserve"> Proceedings of the Workshop "Cranes, Agriculture and Climate Change".  International Crane Foundatio</w:t>
      </w:r>
      <w:r w:rsidR="3A2BFF8F">
        <w:t>n, Baraboo, Wisconsin. savingcranes.org</w:t>
      </w:r>
    </w:p>
    <w:p w14:paraId="50B8807C" w14:textId="7FBC2C7E" w:rsidR="095C6EA5" w:rsidRDefault="095C6EA5" w:rsidP="00BE377A"/>
    <w:p w14:paraId="3861C47A" w14:textId="5A39D989" w:rsidR="00CC3677" w:rsidRDefault="001D53B5" w:rsidP="00BE377A">
      <w:r>
        <w:rPr>
          <w:w w:val="95"/>
        </w:rPr>
        <w:t>Blumenthal</w:t>
      </w:r>
      <w:r w:rsidR="00176AA3">
        <w:rPr>
          <w:w w:val="95"/>
        </w:rPr>
        <w:t>, D.M.</w:t>
      </w:r>
      <w:r w:rsidR="0027553B">
        <w:rPr>
          <w:w w:val="95"/>
        </w:rPr>
        <w:t xml:space="preserve"> et al. 2003</w:t>
      </w:r>
      <w:r w:rsidR="00C16B89">
        <w:rPr>
          <w:w w:val="95"/>
        </w:rPr>
        <w:t xml:space="preserve">. Soil Carbon Addition Controls Weed and </w:t>
      </w:r>
      <w:r w:rsidR="00F07D8B">
        <w:rPr>
          <w:w w:val="95"/>
        </w:rPr>
        <w:t>Facilitates Prairie Reconstruction.</w:t>
      </w:r>
      <w:r w:rsidR="004739CA">
        <w:rPr>
          <w:w w:val="95"/>
        </w:rPr>
        <w:t xml:space="preserve"> </w:t>
      </w:r>
      <w:r w:rsidR="00D83D73">
        <w:rPr>
          <w:w w:val="95"/>
        </w:rPr>
        <w:t>Ecological Applications</w:t>
      </w:r>
      <w:r w:rsidR="00A01878">
        <w:rPr>
          <w:w w:val="95"/>
        </w:rPr>
        <w:t xml:space="preserve"> 13</w:t>
      </w:r>
      <w:r w:rsidR="006A1F6D">
        <w:rPr>
          <w:w w:val="95"/>
        </w:rPr>
        <w:t>: 565-881</w:t>
      </w:r>
      <w:r w:rsidR="00B51A19">
        <w:rPr>
          <w:w w:val="95"/>
        </w:rPr>
        <w:t>.</w:t>
      </w:r>
    </w:p>
    <w:p w14:paraId="1A911C7D" w14:textId="77777777" w:rsidR="00CD5204" w:rsidRDefault="00CD5204" w:rsidP="00BE377A"/>
    <w:p w14:paraId="5C500911" w14:textId="75B4E929" w:rsidR="004D7390" w:rsidRDefault="004D7390" w:rsidP="00BE377A">
      <w:r w:rsidRPr="004D7390">
        <w:rPr>
          <w:w w:val="95"/>
        </w:rPr>
        <w:t>Dixon, Cami et al. 2017. Prairie Reconstruction Guidebook for North Dakota. North Dakota State University. Publication R1840 Dixon. </w:t>
      </w:r>
    </w:p>
    <w:p w14:paraId="092468FD" w14:textId="16EEB703" w:rsidR="095C6EA5" w:rsidRDefault="095C6EA5" w:rsidP="00BE377A"/>
    <w:p w14:paraId="6ECA15D0" w14:textId="2521383C" w:rsidR="12D5F6FE" w:rsidRDefault="12D5F6FE" w:rsidP="00BE377A">
      <w:r>
        <w:t>Donnelly J.</w:t>
      </w:r>
      <w:r w:rsidR="671DB3B3">
        <w:t xml:space="preserve"> </w:t>
      </w:r>
      <w:r>
        <w:t>P., S.</w:t>
      </w:r>
      <w:r w:rsidR="4B43EA9E">
        <w:t xml:space="preserve"> </w:t>
      </w:r>
      <w:r>
        <w:t xml:space="preserve">L. King, J. </w:t>
      </w:r>
      <w:proofErr w:type="spellStart"/>
      <w:r>
        <w:t>Knetter</w:t>
      </w:r>
      <w:proofErr w:type="spellEnd"/>
      <w:r>
        <w:t>, J.</w:t>
      </w:r>
      <w:r w:rsidR="06EA077B">
        <w:t xml:space="preserve"> </w:t>
      </w:r>
      <w:r>
        <w:t xml:space="preserve">H. </w:t>
      </w:r>
      <w:proofErr w:type="spellStart"/>
      <w:r>
        <w:t>Gammonley</w:t>
      </w:r>
      <w:proofErr w:type="spellEnd"/>
      <w:r>
        <w:t>, V.</w:t>
      </w:r>
      <w:r w:rsidR="4E22D4B4">
        <w:t xml:space="preserve"> </w:t>
      </w:r>
      <w:r>
        <w:t xml:space="preserve">J. </w:t>
      </w:r>
      <w:proofErr w:type="spellStart"/>
      <w:r>
        <w:t>Dreitz</w:t>
      </w:r>
      <w:proofErr w:type="spellEnd"/>
      <w:r>
        <w:t>., B. A. Gri</w:t>
      </w:r>
      <w:r w:rsidR="5BE16CAF">
        <w:t>sham, M. C. Nowak, and D. P. Collins. 2021.  Migration efficiency sustains connectivity across agroecological networks</w:t>
      </w:r>
      <w:r w:rsidR="693FEF95">
        <w:t xml:space="preserve"> supporting sandhill crane migration.  Ecosphere 12(6</w:t>
      </w:r>
      <w:bookmarkStart w:id="20" w:name="_Int_WdTztOoj"/>
      <w:r w:rsidR="693FEF95">
        <w:t>):e</w:t>
      </w:r>
      <w:bookmarkEnd w:id="20"/>
      <w:r w:rsidR="693FEF95">
        <w:t>03543. 10.1002/ecs2.3543</w:t>
      </w:r>
    </w:p>
    <w:p w14:paraId="4A3B10FC" w14:textId="79E329B1" w:rsidR="095C6EA5" w:rsidRDefault="095C6EA5" w:rsidP="00BE377A"/>
    <w:p w14:paraId="69F815FD" w14:textId="59E680A8" w:rsidR="17E93B6A" w:rsidRDefault="17E93B6A" w:rsidP="00BE377A">
      <w:r>
        <w:t xml:space="preserve">Elphick, C. S., and L. W. </w:t>
      </w:r>
      <w:proofErr w:type="spellStart"/>
      <w:r>
        <w:t>Oring</w:t>
      </w:r>
      <w:proofErr w:type="spellEnd"/>
      <w:r>
        <w:t>. 2003.  Conservation implications of flooding rice fields on winter waterbird communities.</w:t>
      </w:r>
      <w:r w:rsidR="7F3AA774">
        <w:t xml:space="preserve">  Agriculture, Ecosystems &amp; Environment 94:17-29.</w:t>
      </w:r>
    </w:p>
    <w:p w14:paraId="14BF2ABD" w14:textId="1E267EC7" w:rsidR="095C6EA5" w:rsidRDefault="095C6EA5" w:rsidP="00BE377A"/>
    <w:p w14:paraId="371AAE22" w14:textId="3CF7F661" w:rsidR="7F3AA774" w:rsidRDefault="7F3AA774" w:rsidP="00BE377A">
      <w:r>
        <w:t xml:space="preserve">Fox, A. D., J. </w:t>
      </w:r>
      <w:proofErr w:type="spellStart"/>
      <w:r>
        <w:t>Elmberg</w:t>
      </w:r>
      <w:proofErr w:type="spellEnd"/>
      <w:r>
        <w:t xml:space="preserve">, I. M. </w:t>
      </w:r>
      <w:proofErr w:type="spellStart"/>
      <w:r>
        <w:t>Tombre</w:t>
      </w:r>
      <w:proofErr w:type="spellEnd"/>
      <w:r>
        <w:t xml:space="preserve">, and R. Hessel. </w:t>
      </w:r>
      <w:r w:rsidR="5ED5DEF8">
        <w:t>2017.  Agriculture and herbiv</w:t>
      </w:r>
      <w:r w:rsidR="071F1584">
        <w:t>o</w:t>
      </w:r>
      <w:r w:rsidR="5ED5DEF8">
        <w:t xml:space="preserve">rous waterfowl:  a review of the scientific basis for improved management.  Biological </w:t>
      </w:r>
      <w:r w:rsidR="5ED5DEF8">
        <w:lastRenderedPageBreak/>
        <w:t xml:space="preserve">Reviews of the Cambridge </w:t>
      </w:r>
      <w:r w:rsidR="66FFCFD7">
        <w:t>Philosophical Society 92:854-877.</w:t>
      </w:r>
    </w:p>
    <w:p w14:paraId="6710DF5C" w14:textId="77777777" w:rsidR="004D7390" w:rsidRPr="004D7390" w:rsidRDefault="004D7390" w:rsidP="00BE377A">
      <w:pPr>
        <w:rPr>
          <w:w w:val="95"/>
        </w:rPr>
      </w:pPr>
    </w:p>
    <w:p w14:paraId="0578B2E3" w14:textId="77777777" w:rsidR="004D7390" w:rsidRDefault="004D7390" w:rsidP="00BE377A">
      <w:r w:rsidRPr="004D7390">
        <w:rPr>
          <w:w w:val="95"/>
        </w:rPr>
        <w:t xml:space="preserve">Funk, J.L., and P.M. </w:t>
      </w:r>
      <w:proofErr w:type="spellStart"/>
      <w:r w:rsidRPr="004D7390">
        <w:rPr>
          <w:w w:val="95"/>
        </w:rPr>
        <w:t>Vitousek</w:t>
      </w:r>
      <w:proofErr w:type="spellEnd"/>
      <w:r w:rsidRPr="004D7390">
        <w:rPr>
          <w:w w:val="95"/>
        </w:rPr>
        <w:t>. 2007. Resource-use efficiency and plant invasion in low resource systems. Nature 446: 1079-1081.  </w:t>
      </w:r>
    </w:p>
    <w:p w14:paraId="3D1F4CFC" w14:textId="504DFEE7" w:rsidR="095C6EA5" w:rsidRDefault="095C6EA5" w:rsidP="00BE377A"/>
    <w:p w14:paraId="6087A2F3" w14:textId="4B2434E3" w:rsidR="11BB02B1" w:rsidRDefault="11BB02B1" w:rsidP="00BE377A">
      <w:r>
        <w:t>Gauthier, G., J.-F. Giroux, A. Reed, A. Bechet, and L. Belanger.  2005.  Interactions between land use, habitat use, and p</w:t>
      </w:r>
      <w:r w:rsidR="6BEB24F7">
        <w:t>opulation increase in greater snow geese:  What are the consequences for natural wetlands?  Global Change Biology 11:856-868</w:t>
      </w:r>
      <w:r w:rsidR="6D3FF23C">
        <w:t>.</w:t>
      </w:r>
    </w:p>
    <w:p w14:paraId="2B4DD933" w14:textId="77777777" w:rsidR="004D7390" w:rsidRPr="004D7390" w:rsidRDefault="004D7390" w:rsidP="00BE377A">
      <w:pPr>
        <w:rPr>
          <w:w w:val="95"/>
        </w:rPr>
      </w:pPr>
    </w:p>
    <w:p w14:paraId="02735C8D" w14:textId="77777777" w:rsidR="004D7390" w:rsidRDefault="004D7390" w:rsidP="00BE377A">
      <w:pPr>
        <w:rPr>
          <w:w w:val="95"/>
        </w:rPr>
      </w:pPr>
      <w:proofErr w:type="spellStart"/>
      <w:r w:rsidRPr="004D7390">
        <w:rPr>
          <w:w w:val="95"/>
        </w:rPr>
        <w:t>Levang-Brilz</w:t>
      </w:r>
      <w:proofErr w:type="spellEnd"/>
      <w:r w:rsidRPr="004D7390">
        <w:rPr>
          <w:w w:val="95"/>
        </w:rPr>
        <w:t>, N., and M.E. Biondini. 2002. Growth rates, root development and nutrient uptake of 55 plant species from the Great Plains, Grasslands, USA. Plant Ecology 165: 117-144. </w:t>
      </w:r>
    </w:p>
    <w:p w14:paraId="5CB78D44" w14:textId="77777777" w:rsidR="004D7390" w:rsidRPr="004D7390" w:rsidRDefault="004D7390" w:rsidP="00BE377A">
      <w:pPr>
        <w:rPr>
          <w:w w:val="95"/>
        </w:rPr>
      </w:pPr>
    </w:p>
    <w:p w14:paraId="1EB23589" w14:textId="77777777" w:rsidR="004D7390" w:rsidRDefault="004D7390" w:rsidP="00BE377A">
      <w:pPr>
        <w:rPr>
          <w:w w:val="95"/>
        </w:rPr>
      </w:pPr>
      <w:r w:rsidRPr="004D7390">
        <w:rPr>
          <w:w w:val="95"/>
        </w:rPr>
        <w:t>NRC (National Research Council Committee on the Restoration of Aquatic Ecosystems). 1992. Restoration of aquatic ecosystems: science, technology, and public policy. National Academy Press, Washington, D.C., USA.  </w:t>
      </w:r>
    </w:p>
    <w:p w14:paraId="64380EDE" w14:textId="77777777" w:rsidR="004D7390" w:rsidRPr="004D7390" w:rsidRDefault="004D7390" w:rsidP="00BE377A">
      <w:pPr>
        <w:rPr>
          <w:w w:val="95"/>
        </w:rPr>
      </w:pPr>
    </w:p>
    <w:p w14:paraId="35BC97F9" w14:textId="77777777" w:rsidR="004D7390" w:rsidRDefault="004D7390" w:rsidP="00BE377A">
      <w:pPr>
        <w:rPr>
          <w:w w:val="95"/>
        </w:rPr>
      </w:pPr>
      <w:r w:rsidRPr="004D7390">
        <w:rPr>
          <w:w w:val="95"/>
        </w:rPr>
        <w:t xml:space="preserve">Packard, S., and C. F. </w:t>
      </w:r>
      <w:proofErr w:type="spellStart"/>
      <w:r w:rsidRPr="004D7390">
        <w:rPr>
          <w:w w:val="95"/>
        </w:rPr>
        <w:t>Mutel</w:t>
      </w:r>
      <w:proofErr w:type="spellEnd"/>
      <w:r w:rsidRPr="004D7390">
        <w:rPr>
          <w:w w:val="95"/>
        </w:rPr>
        <w:t>. 1997. Tallgrass restoration handbook. Island Press, Washington, D.C., USA. </w:t>
      </w:r>
    </w:p>
    <w:p w14:paraId="5ABB4DE7" w14:textId="77777777" w:rsidR="004D7390" w:rsidRPr="004D7390" w:rsidRDefault="004D7390" w:rsidP="00BE377A">
      <w:pPr>
        <w:rPr>
          <w:w w:val="95"/>
        </w:rPr>
      </w:pPr>
    </w:p>
    <w:p w14:paraId="1F1EF5B7" w14:textId="77777777" w:rsidR="004D7390" w:rsidRDefault="004D7390" w:rsidP="00BE377A">
      <w:pPr>
        <w:rPr>
          <w:w w:val="95"/>
        </w:rPr>
      </w:pPr>
      <w:r w:rsidRPr="004D7390">
        <w:rPr>
          <w:w w:val="95"/>
        </w:rPr>
        <w:t>Rowe, H. 2008. The influence of soil inoculum and nitrogen availability of high elevation steppe communities invaded by Bromus tectorum. Restoration Ecology 16: 1-9 </w:t>
      </w:r>
    </w:p>
    <w:p w14:paraId="03672133" w14:textId="77777777" w:rsidR="004D7390" w:rsidRPr="004D7390" w:rsidRDefault="004D7390" w:rsidP="00BE377A">
      <w:pPr>
        <w:rPr>
          <w:w w:val="95"/>
        </w:rPr>
      </w:pPr>
    </w:p>
    <w:p w14:paraId="01C5212F" w14:textId="77777777" w:rsidR="004D7390" w:rsidRDefault="004D7390" w:rsidP="00BE377A">
      <w:pPr>
        <w:rPr>
          <w:w w:val="95"/>
        </w:rPr>
      </w:pPr>
      <w:proofErr w:type="spellStart"/>
      <w:r w:rsidRPr="004D7390">
        <w:rPr>
          <w:w w:val="95"/>
        </w:rPr>
        <w:t>Tacha</w:t>
      </w:r>
      <w:proofErr w:type="spellEnd"/>
      <w:r w:rsidRPr="004D7390">
        <w:rPr>
          <w:w w:val="95"/>
        </w:rPr>
        <w:t xml:space="preserve">, T.C.; </w:t>
      </w:r>
      <w:proofErr w:type="spellStart"/>
      <w:r w:rsidRPr="004D7390">
        <w:rPr>
          <w:w w:val="95"/>
        </w:rPr>
        <w:t>Vohs</w:t>
      </w:r>
      <w:proofErr w:type="spellEnd"/>
      <w:r w:rsidRPr="004D7390">
        <w:rPr>
          <w:w w:val="95"/>
        </w:rPr>
        <w:t>, P.A.; Iverson, G.C. 1987. Time and energy budgets of sandhill cranes from mid-continental North America. Journal of Wildlife Management 51:440–448. </w:t>
      </w:r>
    </w:p>
    <w:p w14:paraId="62E86F47" w14:textId="77777777" w:rsidR="004D7390" w:rsidRPr="004D7390" w:rsidRDefault="004D7390" w:rsidP="00BE377A">
      <w:pPr>
        <w:rPr>
          <w:w w:val="95"/>
        </w:rPr>
      </w:pPr>
    </w:p>
    <w:p w14:paraId="0296C84B" w14:textId="77777777" w:rsidR="004D7390" w:rsidRPr="004D7390" w:rsidRDefault="004D7390" w:rsidP="00BE377A">
      <w:pPr>
        <w:rPr>
          <w:w w:val="95"/>
        </w:rPr>
      </w:pPr>
      <w:r w:rsidRPr="004D7390">
        <w:rPr>
          <w:w w:val="95"/>
        </w:rPr>
        <w:t>U.S. Fish and Wildlife Service. 2015. Comprehensive conservation plan—San Luis Valley NWR Complex Colorado. Lakewood, CO: U.S. Department of the Interior, Fish and Wildlife Service. 308 p. </w:t>
      </w:r>
    </w:p>
    <w:p w14:paraId="3E355B87" w14:textId="2167C86B" w:rsidR="005E3ABB" w:rsidRDefault="005E3ABB" w:rsidP="00BE377A">
      <w:pPr>
        <w:rPr>
          <w:w w:val="95"/>
          <w:szCs w:val="24"/>
        </w:rPr>
      </w:pPr>
    </w:p>
    <w:p w14:paraId="2254EF86" w14:textId="7D77ADA4" w:rsidR="005E3ABB" w:rsidRDefault="005E3ABB" w:rsidP="00BE377A">
      <w:pPr>
        <w:pStyle w:val="paragraph"/>
        <w:shd w:val="clear" w:color="auto" w:fill="FFFFFF"/>
        <w:spacing w:before="0" w:beforeAutospacing="0" w:after="0" w:afterAutospacing="0"/>
        <w:textAlignment w:val="baseline"/>
        <w:rPr>
          <w:rFonts w:ascii="Segoe UI" w:hAnsi="Segoe UI" w:cs="Segoe UI"/>
          <w:color w:val="000000"/>
          <w:sz w:val="18"/>
          <w:szCs w:val="18"/>
        </w:rPr>
      </w:pPr>
      <w:r>
        <w:rPr>
          <w:rStyle w:val="eop"/>
          <w:rFonts w:ascii="Lora" w:hAnsi="Lora" w:cs="Segoe UI"/>
          <w:color w:val="000000"/>
        </w:rPr>
        <w:t> </w:t>
      </w:r>
    </w:p>
    <w:p w14:paraId="2F75A233" w14:textId="6E5BF61F" w:rsidR="005E3ABB" w:rsidRDefault="005E3ABB" w:rsidP="00BE377A">
      <w:pPr>
        <w:pStyle w:val="paragraph"/>
        <w:shd w:val="clear" w:color="auto" w:fill="FFFFFF"/>
        <w:spacing w:before="0" w:beforeAutospacing="0" w:after="0" w:afterAutospacing="0"/>
        <w:textAlignment w:val="baseline"/>
        <w:rPr>
          <w:rFonts w:ascii="Segoe UI" w:hAnsi="Segoe UI" w:cs="Segoe UI"/>
          <w:color w:val="000000"/>
          <w:sz w:val="18"/>
          <w:szCs w:val="18"/>
        </w:rPr>
      </w:pPr>
      <w:r>
        <w:rPr>
          <w:rStyle w:val="contentcontrolboundarysink"/>
          <w:rFonts w:ascii="Calibri" w:eastAsia="Lora" w:hAnsi="Calibri" w:cs="Calibri"/>
          <w:color w:val="000000"/>
        </w:rPr>
        <w:t>​</w:t>
      </w:r>
    </w:p>
    <w:p w14:paraId="26728731" w14:textId="77777777" w:rsidR="005E3ABB" w:rsidRDefault="005E3ABB" w:rsidP="00CF7259">
      <w:pPr>
        <w:pStyle w:val="BodyText"/>
      </w:pPr>
    </w:p>
    <w:sectPr w:rsidR="005E3ABB">
      <w:footerReference w:type="default" r:id="rId13"/>
      <w:pgSz w:w="12240" w:h="15840"/>
      <w:pgMar w:top="1380" w:right="1340" w:bottom="280" w:left="13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23D3D1" w14:textId="77777777" w:rsidR="00C84893" w:rsidRDefault="00C84893" w:rsidP="004F118F">
      <w:r>
        <w:separator/>
      </w:r>
    </w:p>
  </w:endnote>
  <w:endnote w:type="continuationSeparator" w:id="0">
    <w:p w14:paraId="6963ECBC" w14:textId="77777777" w:rsidR="00C84893" w:rsidRDefault="00C84893" w:rsidP="004F118F">
      <w:r>
        <w:continuationSeparator/>
      </w:r>
    </w:p>
  </w:endnote>
  <w:endnote w:type="continuationNotice" w:id="1">
    <w:p w14:paraId="2E392914" w14:textId="77777777" w:rsidR="00C84893" w:rsidRDefault="00C848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ora">
    <w:panose1 w:val="00000000000000000000"/>
    <w:charset w:val="00"/>
    <w:family w:val="auto"/>
    <w:pitch w:val="variable"/>
    <w:sig w:usb0="A00002FF" w:usb1="5000204B" w:usb2="00000000" w:usb3="00000000" w:csb0="00000097" w:csb1="00000000"/>
  </w:font>
  <w:font w:name="Poppins">
    <w:panose1 w:val="00000500000000000000"/>
    <w:charset w:val="00"/>
    <w:family w:val="auto"/>
    <w:pitch w:val="variable"/>
    <w:sig w:usb0="00008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C4E23" w14:textId="64F9F71E" w:rsidR="00625D5C" w:rsidRPr="00AF54DC" w:rsidRDefault="00625D5C" w:rsidP="00AF54DC">
    <w:pPr>
      <w:pStyle w:val="Footer"/>
      <w:tabs>
        <w:tab w:val="clear" w:pos="4680"/>
        <w:tab w:val="clear" w:pos="9360"/>
      </w:tabs>
      <w:jc w:val="center"/>
      <w:rPr>
        <w:caps/>
        <w:noProof/>
        <w:color w:val="000000" w:themeColor="text1"/>
        <w:sz w:val="22"/>
      </w:rPr>
    </w:pPr>
    <w:r w:rsidRPr="0068549A">
      <w:rPr>
        <w:caps/>
        <w:color w:val="000000" w:themeColor="text1"/>
        <w:sz w:val="22"/>
      </w:rPr>
      <w:fldChar w:fldCharType="begin"/>
    </w:r>
    <w:r w:rsidRPr="0068549A">
      <w:rPr>
        <w:caps/>
        <w:color w:val="000000" w:themeColor="text1"/>
        <w:sz w:val="22"/>
      </w:rPr>
      <w:instrText xml:space="preserve"> PAGE   \* MERGEFORMAT </w:instrText>
    </w:r>
    <w:r w:rsidRPr="0068549A">
      <w:rPr>
        <w:caps/>
        <w:color w:val="000000" w:themeColor="text1"/>
        <w:sz w:val="22"/>
      </w:rPr>
      <w:fldChar w:fldCharType="separate"/>
    </w:r>
    <w:r w:rsidR="008E21F8">
      <w:rPr>
        <w:caps/>
        <w:noProof/>
        <w:color w:val="000000" w:themeColor="text1"/>
        <w:sz w:val="22"/>
      </w:rPr>
      <w:t>3</w:t>
    </w:r>
    <w:r w:rsidRPr="0068549A">
      <w:rPr>
        <w:caps/>
        <w:color w:val="000000" w:themeColor="text1"/>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171488" w14:textId="77777777" w:rsidR="00C84893" w:rsidRDefault="00C84893" w:rsidP="004F118F">
      <w:r>
        <w:separator/>
      </w:r>
    </w:p>
  </w:footnote>
  <w:footnote w:type="continuationSeparator" w:id="0">
    <w:p w14:paraId="184E11B4" w14:textId="77777777" w:rsidR="00C84893" w:rsidRDefault="00C84893" w:rsidP="004F118F">
      <w:r>
        <w:continuationSeparator/>
      </w:r>
    </w:p>
  </w:footnote>
  <w:footnote w:type="continuationNotice" w:id="1">
    <w:p w14:paraId="42769124" w14:textId="77777777" w:rsidR="00C84893" w:rsidRDefault="00C84893"/>
  </w:footnote>
</w:footnotes>
</file>

<file path=word/intelligence2.xml><?xml version="1.0" encoding="utf-8"?>
<int2:intelligence xmlns:int2="http://schemas.microsoft.com/office/intelligence/2020/intelligence" xmlns:oel="http://schemas.microsoft.com/office/2019/extlst">
  <int2:observations>
    <int2:textHash int2:hashCode="PnYykt48vznU+t" int2:id="9r5NvLZ2">
      <int2:state int2:value="Rejected" int2:type="AugLoop_Text_Critique"/>
    </int2:textHash>
    <int2:textHash int2:hashCode="nF6ReStnVh0TBR" int2:id="twvYgLTT">
      <int2:state int2:value="Rejected" int2:type="AugLoop_Text_Critique"/>
    </int2:textHash>
    <int2:bookmark int2:bookmarkName="_Int_WdTztOoj" int2:invalidationBookmarkName="" int2:hashCode="FKw1B/Z14fwKsN" int2:id="ohNDovJ2">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C35B8"/>
    <w:multiLevelType w:val="hybridMultilevel"/>
    <w:tmpl w:val="27BCAA04"/>
    <w:lvl w:ilvl="0" w:tplc="43E299EA">
      <w:start w:val="1"/>
      <w:numFmt w:val="decimal"/>
      <w:lvlText w:val="%1."/>
      <w:lvlJc w:val="left"/>
      <w:pPr>
        <w:ind w:left="855" w:hanging="85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32F53F2"/>
    <w:multiLevelType w:val="hybridMultilevel"/>
    <w:tmpl w:val="82E893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548537D"/>
    <w:multiLevelType w:val="hybridMultilevel"/>
    <w:tmpl w:val="762013A6"/>
    <w:lvl w:ilvl="0" w:tplc="43E299EA">
      <w:start w:val="1"/>
      <w:numFmt w:val="decimal"/>
      <w:lvlText w:val="%1."/>
      <w:lvlJc w:val="left"/>
      <w:pPr>
        <w:ind w:left="855" w:hanging="85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81546447">
    <w:abstractNumId w:val="0"/>
  </w:num>
  <w:num w:numId="2" w16cid:durableId="341854405">
    <w:abstractNumId w:val="2"/>
  </w:num>
  <w:num w:numId="3" w16cid:durableId="11179904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35D"/>
    <w:rsid w:val="0000134F"/>
    <w:rsid w:val="00003F1F"/>
    <w:rsid w:val="00003F54"/>
    <w:rsid w:val="00006CF5"/>
    <w:rsid w:val="00007B24"/>
    <w:rsid w:val="0001420C"/>
    <w:rsid w:val="00015658"/>
    <w:rsid w:val="00026063"/>
    <w:rsid w:val="000340D6"/>
    <w:rsid w:val="00040B22"/>
    <w:rsid w:val="00042ECE"/>
    <w:rsid w:val="00045099"/>
    <w:rsid w:val="000465CE"/>
    <w:rsid w:val="0005421D"/>
    <w:rsid w:val="00056E10"/>
    <w:rsid w:val="000617FB"/>
    <w:rsid w:val="000618F1"/>
    <w:rsid w:val="00062DA6"/>
    <w:rsid w:val="00073417"/>
    <w:rsid w:val="0007432A"/>
    <w:rsid w:val="0007639D"/>
    <w:rsid w:val="00077450"/>
    <w:rsid w:val="00081E71"/>
    <w:rsid w:val="00086428"/>
    <w:rsid w:val="000A08F0"/>
    <w:rsid w:val="000A2300"/>
    <w:rsid w:val="000A2FE7"/>
    <w:rsid w:val="000A7724"/>
    <w:rsid w:val="000B38F3"/>
    <w:rsid w:val="000B5F38"/>
    <w:rsid w:val="000B7486"/>
    <w:rsid w:val="000C5A2A"/>
    <w:rsid w:val="000C7A58"/>
    <w:rsid w:val="000D0F45"/>
    <w:rsid w:val="000D2801"/>
    <w:rsid w:val="000D44AA"/>
    <w:rsid w:val="000D7C53"/>
    <w:rsid w:val="000F5F0F"/>
    <w:rsid w:val="00101EBB"/>
    <w:rsid w:val="00113ADD"/>
    <w:rsid w:val="0011465B"/>
    <w:rsid w:val="00115CAE"/>
    <w:rsid w:val="00116D16"/>
    <w:rsid w:val="001172FE"/>
    <w:rsid w:val="0012096B"/>
    <w:rsid w:val="00120B2A"/>
    <w:rsid w:val="0012375C"/>
    <w:rsid w:val="00124226"/>
    <w:rsid w:val="00127724"/>
    <w:rsid w:val="00131CE0"/>
    <w:rsid w:val="00133C92"/>
    <w:rsid w:val="00135382"/>
    <w:rsid w:val="00137B9D"/>
    <w:rsid w:val="0014049F"/>
    <w:rsid w:val="00145F01"/>
    <w:rsid w:val="00150DAD"/>
    <w:rsid w:val="00152246"/>
    <w:rsid w:val="00153FCC"/>
    <w:rsid w:val="0015425D"/>
    <w:rsid w:val="00155B9F"/>
    <w:rsid w:val="00160BD2"/>
    <w:rsid w:val="001617C4"/>
    <w:rsid w:val="00162E87"/>
    <w:rsid w:val="0016486B"/>
    <w:rsid w:val="00167756"/>
    <w:rsid w:val="00176AA3"/>
    <w:rsid w:val="001770DC"/>
    <w:rsid w:val="00177D64"/>
    <w:rsid w:val="00181247"/>
    <w:rsid w:val="00182DCB"/>
    <w:rsid w:val="00184092"/>
    <w:rsid w:val="001851D4"/>
    <w:rsid w:val="00190288"/>
    <w:rsid w:val="00190AE4"/>
    <w:rsid w:val="0019282A"/>
    <w:rsid w:val="001970E8"/>
    <w:rsid w:val="001A3E2B"/>
    <w:rsid w:val="001A4A4A"/>
    <w:rsid w:val="001A4C94"/>
    <w:rsid w:val="001B1359"/>
    <w:rsid w:val="001B3350"/>
    <w:rsid w:val="001B4B48"/>
    <w:rsid w:val="001B610D"/>
    <w:rsid w:val="001B7033"/>
    <w:rsid w:val="001C0026"/>
    <w:rsid w:val="001C20EE"/>
    <w:rsid w:val="001C297D"/>
    <w:rsid w:val="001C4EBC"/>
    <w:rsid w:val="001C58F7"/>
    <w:rsid w:val="001C68A8"/>
    <w:rsid w:val="001C786B"/>
    <w:rsid w:val="001D0D95"/>
    <w:rsid w:val="001D53B5"/>
    <w:rsid w:val="001D5D6C"/>
    <w:rsid w:val="001D6759"/>
    <w:rsid w:val="001E0FA6"/>
    <w:rsid w:val="001E134A"/>
    <w:rsid w:val="001E151B"/>
    <w:rsid w:val="001E15EC"/>
    <w:rsid w:val="001E3707"/>
    <w:rsid w:val="001F0B57"/>
    <w:rsid w:val="001F5168"/>
    <w:rsid w:val="001F5AAD"/>
    <w:rsid w:val="001F684D"/>
    <w:rsid w:val="0020175D"/>
    <w:rsid w:val="00201913"/>
    <w:rsid w:val="00201DFF"/>
    <w:rsid w:val="00202DF2"/>
    <w:rsid w:val="00204AED"/>
    <w:rsid w:val="00211441"/>
    <w:rsid w:val="002147BC"/>
    <w:rsid w:val="00220403"/>
    <w:rsid w:val="00225B69"/>
    <w:rsid w:val="00232827"/>
    <w:rsid w:val="00232C58"/>
    <w:rsid w:val="00234C32"/>
    <w:rsid w:val="002410F2"/>
    <w:rsid w:val="00241EF9"/>
    <w:rsid w:val="00242403"/>
    <w:rsid w:val="0025310C"/>
    <w:rsid w:val="00254909"/>
    <w:rsid w:val="002550DE"/>
    <w:rsid w:val="0025766D"/>
    <w:rsid w:val="002577F7"/>
    <w:rsid w:val="00263675"/>
    <w:rsid w:val="00266615"/>
    <w:rsid w:val="00270A1E"/>
    <w:rsid w:val="0027553B"/>
    <w:rsid w:val="00275777"/>
    <w:rsid w:val="00275C8B"/>
    <w:rsid w:val="00276303"/>
    <w:rsid w:val="00282106"/>
    <w:rsid w:val="002838BE"/>
    <w:rsid w:val="002A2D81"/>
    <w:rsid w:val="002A5894"/>
    <w:rsid w:val="002A7150"/>
    <w:rsid w:val="002A7204"/>
    <w:rsid w:val="002A76A6"/>
    <w:rsid w:val="002B7228"/>
    <w:rsid w:val="002C3415"/>
    <w:rsid w:val="002C4A9B"/>
    <w:rsid w:val="002D03BE"/>
    <w:rsid w:val="002D13FD"/>
    <w:rsid w:val="002E5242"/>
    <w:rsid w:val="002E69C8"/>
    <w:rsid w:val="002F2F8B"/>
    <w:rsid w:val="002F3801"/>
    <w:rsid w:val="00302EF8"/>
    <w:rsid w:val="00303CE2"/>
    <w:rsid w:val="00304160"/>
    <w:rsid w:val="00304249"/>
    <w:rsid w:val="003061B0"/>
    <w:rsid w:val="00316FD5"/>
    <w:rsid w:val="00321FEF"/>
    <w:rsid w:val="00322813"/>
    <w:rsid w:val="00324DA9"/>
    <w:rsid w:val="00326A9E"/>
    <w:rsid w:val="00333BDB"/>
    <w:rsid w:val="00334494"/>
    <w:rsid w:val="00334F5C"/>
    <w:rsid w:val="0033620F"/>
    <w:rsid w:val="0033664A"/>
    <w:rsid w:val="003401C1"/>
    <w:rsid w:val="00342C83"/>
    <w:rsid w:val="003614E7"/>
    <w:rsid w:val="00363372"/>
    <w:rsid w:val="003634C1"/>
    <w:rsid w:val="0036457F"/>
    <w:rsid w:val="00365511"/>
    <w:rsid w:val="0036663C"/>
    <w:rsid w:val="00366C53"/>
    <w:rsid w:val="003709D1"/>
    <w:rsid w:val="00376CE9"/>
    <w:rsid w:val="00380A1C"/>
    <w:rsid w:val="00382CD9"/>
    <w:rsid w:val="0039109D"/>
    <w:rsid w:val="003934A6"/>
    <w:rsid w:val="00393BDD"/>
    <w:rsid w:val="003946A9"/>
    <w:rsid w:val="003970AA"/>
    <w:rsid w:val="003A108D"/>
    <w:rsid w:val="003A138A"/>
    <w:rsid w:val="003A45FA"/>
    <w:rsid w:val="003A587E"/>
    <w:rsid w:val="003A5F15"/>
    <w:rsid w:val="003B3770"/>
    <w:rsid w:val="003B5604"/>
    <w:rsid w:val="003B56A9"/>
    <w:rsid w:val="003B5B2A"/>
    <w:rsid w:val="003B5F87"/>
    <w:rsid w:val="003B7EA2"/>
    <w:rsid w:val="003C01B8"/>
    <w:rsid w:val="003C13D8"/>
    <w:rsid w:val="003C345E"/>
    <w:rsid w:val="003C375F"/>
    <w:rsid w:val="003C7ABE"/>
    <w:rsid w:val="003D0283"/>
    <w:rsid w:val="003D37B2"/>
    <w:rsid w:val="003D47CC"/>
    <w:rsid w:val="003D6083"/>
    <w:rsid w:val="003D6EE5"/>
    <w:rsid w:val="003D7463"/>
    <w:rsid w:val="003E4C77"/>
    <w:rsid w:val="003E6648"/>
    <w:rsid w:val="003E7A2C"/>
    <w:rsid w:val="003F2216"/>
    <w:rsid w:val="003F4331"/>
    <w:rsid w:val="00401011"/>
    <w:rsid w:val="004033AD"/>
    <w:rsid w:val="004041E6"/>
    <w:rsid w:val="0040604E"/>
    <w:rsid w:val="00420242"/>
    <w:rsid w:val="00431A7E"/>
    <w:rsid w:val="0043515A"/>
    <w:rsid w:val="00435B46"/>
    <w:rsid w:val="00437173"/>
    <w:rsid w:val="00437650"/>
    <w:rsid w:val="00440460"/>
    <w:rsid w:val="00443F7D"/>
    <w:rsid w:val="004463C5"/>
    <w:rsid w:val="00447A6F"/>
    <w:rsid w:val="00450B25"/>
    <w:rsid w:val="0045458F"/>
    <w:rsid w:val="00457400"/>
    <w:rsid w:val="004648DA"/>
    <w:rsid w:val="00467162"/>
    <w:rsid w:val="00472E36"/>
    <w:rsid w:val="004739CA"/>
    <w:rsid w:val="00473AD3"/>
    <w:rsid w:val="00473DE7"/>
    <w:rsid w:val="0047560A"/>
    <w:rsid w:val="00477182"/>
    <w:rsid w:val="004807AE"/>
    <w:rsid w:val="00494E67"/>
    <w:rsid w:val="004977A4"/>
    <w:rsid w:val="004A5C10"/>
    <w:rsid w:val="004B060B"/>
    <w:rsid w:val="004B2115"/>
    <w:rsid w:val="004B23CB"/>
    <w:rsid w:val="004B4F04"/>
    <w:rsid w:val="004B5A29"/>
    <w:rsid w:val="004B6084"/>
    <w:rsid w:val="004C049E"/>
    <w:rsid w:val="004D2C1B"/>
    <w:rsid w:val="004D3D13"/>
    <w:rsid w:val="004D5421"/>
    <w:rsid w:val="004D5DD5"/>
    <w:rsid w:val="004D6FBE"/>
    <w:rsid w:val="004D7390"/>
    <w:rsid w:val="004E4931"/>
    <w:rsid w:val="004F118F"/>
    <w:rsid w:val="004F650B"/>
    <w:rsid w:val="00503BAA"/>
    <w:rsid w:val="00503D85"/>
    <w:rsid w:val="005045CA"/>
    <w:rsid w:val="0050656F"/>
    <w:rsid w:val="00507392"/>
    <w:rsid w:val="0050F898"/>
    <w:rsid w:val="0051519D"/>
    <w:rsid w:val="00515963"/>
    <w:rsid w:val="00520802"/>
    <w:rsid w:val="00520DB4"/>
    <w:rsid w:val="005213AE"/>
    <w:rsid w:val="00522C63"/>
    <w:rsid w:val="00522EB5"/>
    <w:rsid w:val="0052479D"/>
    <w:rsid w:val="005333F6"/>
    <w:rsid w:val="00536D5D"/>
    <w:rsid w:val="005371C1"/>
    <w:rsid w:val="00540C66"/>
    <w:rsid w:val="00541466"/>
    <w:rsid w:val="0054177E"/>
    <w:rsid w:val="00546344"/>
    <w:rsid w:val="00554C68"/>
    <w:rsid w:val="005556B5"/>
    <w:rsid w:val="00557AEC"/>
    <w:rsid w:val="005603D2"/>
    <w:rsid w:val="00561E48"/>
    <w:rsid w:val="0056561C"/>
    <w:rsid w:val="005669AC"/>
    <w:rsid w:val="00570768"/>
    <w:rsid w:val="0057209B"/>
    <w:rsid w:val="00573158"/>
    <w:rsid w:val="0058072A"/>
    <w:rsid w:val="00581772"/>
    <w:rsid w:val="00582247"/>
    <w:rsid w:val="005857FC"/>
    <w:rsid w:val="00587819"/>
    <w:rsid w:val="00591A26"/>
    <w:rsid w:val="00593F81"/>
    <w:rsid w:val="00594753"/>
    <w:rsid w:val="00594A6A"/>
    <w:rsid w:val="005A3956"/>
    <w:rsid w:val="005A45E0"/>
    <w:rsid w:val="005B05B4"/>
    <w:rsid w:val="005B119D"/>
    <w:rsid w:val="005B3199"/>
    <w:rsid w:val="005B5368"/>
    <w:rsid w:val="005B5728"/>
    <w:rsid w:val="005C22BC"/>
    <w:rsid w:val="005D3589"/>
    <w:rsid w:val="005D5390"/>
    <w:rsid w:val="005D6516"/>
    <w:rsid w:val="005D7002"/>
    <w:rsid w:val="005E0EC2"/>
    <w:rsid w:val="005E1502"/>
    <w:rsid w:val="005E1FA4"/>
    <w:rsid w:val="005E2181"/>
    <w:rsid w:val="005E3860"/>
    <w:rsid w:val="005E3ABB"/>
    <w:rsid w:val="005E5025"/>
    <w:rsid w:val="005E6C64"/>
    <w:rsid w:val="005F02F1"/>
    <w:rsid w:val="005F0344"/>
    <w:rsid w:val="005F447D"/>
    <w:rsid w:val="005F4CCC"/>
    <w:rsid w:val="005F69AC"/>
    <w:rsid w:val="00601405"/>
    <w:rsid w:val="0060186B"/>
    <w:rsid w:val="00611850"/>
    <w:rsid w:val="00616739"/>
    <w:rsid w:val="006242AD"/>
    <w:rsid w:val="00625D5C"/>
    <w:rsid w:val="006349C9"/>
    <w:rsid w:val="006364F8"/>
    <w:rsid w:val="00636EB6"/>
    <w:rsid w:val="00640074"/>
    <w:rsid w:val="006419FA"/>
    <w:rsid w:val="006437DA"/>
    <w:rsid w:val="00643D0A"/>
    <w:rsid w:val="00644B14"/>
    <w:rsid w:val="006522CC"/>
    <w:rsid w:val="00654B27"/>
    <w:rsid w:val="006551B4"/>
    <w:rsid w:val="00655CD9"/>
    <w:rsid w:val="006565B1"/>
    <w:rsid w:val="00660248"/>
    <w:rsid w:val="006643F7"/>
    <w:rsid w:val="00671F0C"/>
    <w:rsid w:val="00674366"/>
    <w:rsid w:val="0067475A"/>
    <w:rsid w:val="00675ECC"/>
    <w:rsid w:val="00682D3D"/>
    <w:rsid w:val="0068549A"/>
    <w:rsid w:val="006869BC"/>
    <w:rsid w:val="00692E7A"/>
    <w:rsid w:val="006A1F6D"/>
    <w:rsid w:val="006A4D8D"/>
    <w:rsid w:val="006A4E62"/>
    <w:rsid w:val="006A5E5D"/>
    <w:rsid w:val="006B1230"/>
    <w:rsid w:val="006C32E4"/>
    <w:rsid w:val="006C3D43"/>
    <w:rsid w:val="006C43A5"/>
    <w:rsid w:val="006D2365"/>
    <w:rsid w:val="006D67F0"/>
    <w:rsid w:val="006E2DF4"/>
    <w:rsid w:val="006E7603"/>
    <w:rsid w:val="006F7E03"/>
    <w:rsid w:val="00705522"/>
    <w:rsid w:val="007074E5"/>
    <w:rsid w:val="007104B8"/>
    <w:rsid w:val="007208C7"/>
    <w:rsid w:val="00720B8D"/>
    <w:rsid w:val="00721B03"/>
    <w:rsid w:val="00726E99"/>
    <w:rsid w:val="007302A7"/>
    <w:rsid w:val="00733B5E"/>
    <w:rsid w:val="00734399"/>
    <w:rsid w:val="00735008"/>
    <w:rsid w:val="00740233"/>
    <w:rsid w:val="00741677"/>
    <w:rsid w:val="00745A46"/>
    <w:rsid w:val="00753605"/>
    <w:rsid w:val="00756151"/>
    <w:rsid w:val="007610F4"/>
    <w:rsid w:val="0076455A"/>
    <w:rsid w:val="00770C0C"/>
    <w:rsid w:val="00771FE6"/>
    <w:rsid w:val="00772B40"/>
    <w:rsid w:val="0077439E"/>
    <w:rsid w:val="00775555"/>
    <w:rsid w:val="00776B28"/>
    <w:rsid w:val="007800E1"/>
    <w:rsid w:val="00784AC0"/>
    <w:rsid w:val="00785E35"/>
    <w:rsid w:val="007879BF"/>
    <w:rsid w:val="007972E2"/>
    <w:rsid w:val="007A1C3E"/>
    <w:rsid w:val="007B0DAA"/>
    <w:rsid w:val="007B33BF"/>
    <w:rsid w:val="007C4C54"/>
    <w:rsid w:val="007C5195"/>
    <w:rsid w:val="007C67B2"/>
    <w:rsid w:val="007C698B"/>
    <w:rsid w:val="007C7200"/>
    <w:rsid w:val="007D30D6"/>
    <w:rsid w:val="007E0966"/>
    <w:rsid w:val="007E0E54"/>
    <w:rsid w:val="007E12E1"/>
    <w:rsid w:val="007E713D"/>
    <w:rsid w:val="00805DBE"/>
    <w:rsid w:val="008146B8"/>
    <w:rsid w:val="0082744C"/>
    <w:rsid w:val="008313AC"/>
    <w:rsid w:val="00831D90"/>
    <w:rsid w:val="008335B8"/>
    <w:rsid w:val="00834306"/>
    <w:rsid w:val="00835A2C"/>
    <w:rsid w:val="008442B3"/>
    <w:rsid w:val="0084460B"/>
    <w:rsid w:val="00844B11"/>
    <w:rsid w:val="00856442"/>
    <w:rsid w:val="008569B5"/>
    <w:rsid w:val="00872128"/>
    <w:rsid w:val="008721C4"/>
    <w:rsid w:val="008748DA"/>
    <w:rsid w:val="00877963"/>
    <w:rsid w:val="00877A4A"/>
    <w:rsid w:val="00880F0F"/>
    <w:rsid w:val="00882D8F"/>
    <w:rsid w:val="008835CE"/>
    <w:rsid w:val="008857DA"/>
    <w:rsid w:val="0089188B"/>
    <w:rsid w:val="00894A43"/>
    <w:rsid w:val="00895A14"/>
    <w:rsid w:val="00897ED1"/>
    <w:rsid w:val="008A18C2"/>
    <w:rsid w:val="008A1CF8"/>
    <w:rsid w:val="008A1D90"/>
    <w:rsid w:val="008A303F"/>
    <w:rsid w:val="008A6566"/>
    <w:rsid w:val="008A748B"/>
    <w:rsid w:val="008A755A"/>
    <w:rsid w:val="008A77C1"/>
    <w:rsid w:val="008B25FB"/>
    <w:rsid w:val="008B3026"/>
    <w:rsid w:val="008B3C5A"/>
    <w:rsid w:val="008B3E48"/>
    <w:rsid w:val="008B562A"/>
    <w:rsid w:val="008B5A77"/>
    <w:rsid w:val="008C1BE7"/>
    <w:rsid w:val="008C2111"/>
    <w:rsid w:val="008C6984"/>
    <w:rsid w:val="008C7930"/>
    <w:rsid w:val="008D0400"/>
    <w:rsid w:val="008D16E3"/>
    <w:rsid w:val="008E21F8"/>
    <w:rsid w:val="008E315B"/>
    <w:rsid w:val="008E493A"/>
    <w:rsid w:val="008E6029"/>
    <w:rsid w:val="008E6B38"/>
    <w:rsid w:val="008F0393"/>
    <w:rsid w:val="008F0B2A"/>
    <w:rsid w:val="008F664A"/>
    <w:rsid w:val="008F77A9"/>
    <w:rsid w:val="00904227"/>
    <w:rsid w:val="0090585C"/>
    <w:rsid w:val="00912B12"/>
    <w:rsid w:val="00914BB7"/>
    <w:rsid w:val="0091546B"/>
    <w:rsid w:val="00915683"/>
    <w:rsid w:val="00915828"/>
    <w:rsid w:val="00916C18"/>
    <w:rsid w:val="009272FD"/>
    <w:rsid w:val="009367E8"/>
    <w:rsid w:val="009413FC"/>
    <w:rsid w:val="00943B56"/>
    <w:rsid w:val="00944F58"/>
    <w:rsid w:val="009472B5"/>
    <w:rsid w:val="00952E24"/>
    <w:rsid w:val="0095772B"/>
    <w:rsid w:val="0095775E"/>
    <w:rsid w:val="00957D9C"/>
    <w:rsid w:val="00960A5A"/>
    <w:rsid w:val="0096128E"/>
    <w:rsid w:val="0096198D"/>
    <w:rsid w:val="0097349A"/>
    <w:rsid w:val="00973EB2"/>
    <w:rsid w:val="00977CFD"/>
    <w:rsid w:val="0098340B"/>
    <w:rsid w:val="009870B2"/>
    <w:rsid w:val="00987576"/>
    <w:rsid w:val="0099193F"/>
    <w:rsid w:val="00995B38"/>
    <w:rsid w:val="009A20AF"/>
    <w:rsid w:val="009B181A"/>
    <w:rsid w:val="009B1BFB"/>
    <w:rsid w:val="009B2E61"/>
    <w:rsid w:val="009B332B"/>
    <w:rsid w:val="009B42C5"/>
    <w:rsid w:val="009C48B2"/>
    <w:rsid w:val="009C6455"/>
    <w:rsid w:val="009C6DAF"/>
    <w:rsid w:val="009D15F6"/>
    <w:rsid w:val="009D23DC"/>
    <w:rsid w:val="009D3D3F"/>
    <w:rsid w:val="009D5A7E"/>
    <w:rsid w:val="009D5E60"/>
    <w:rsid w:val="009E1503"/>
    <w:rsid w:val="009F584B"/>
    <w:rsid w:val="00A003F1"/>
    <w:rsid w:val="00A009D8"/>
    <w:rsid w:val="00A01878"/>
    <w:rsid w:val="00A05460"/>
    <w:rsid w:val="00A127BA"/>
    <w:rsid w:val="00A160D7"/>
    <w:rsid w:val="00A206B5"/>
    <w:rsid w:val="00A24AFE"/>
    <w:rsid w:val="00A25376"/>
    <w:rsid w:val="00A26461"/>
    <w:rsid w:val="00A328D0"/>
    <w:rsid w:val="00A36060"/>
    <w:rsid w:val="00A36339"/>
    <w:rsid w:val="00A41104"/>
    <w:rsid w:val="00A505F7"/>
    <w:rsid w:val="00A517FB"/>
    <w:rsid w:val="00A52FA1"/>
    <w:rsid w:val="00A57DC5"/>
    <w:rsid w:val="00A63186"/>
    <w:rsid w:val="00A63EEA"/>
    <w:rsid w:val="00A70A4F"/>
    <w:rsid w:val="00A70CA6"/>
    <w:rsid w:val="00A72B60"/>
    <w:rsid w:val="00A75304"/>
    <w:rsid w:val="00A93E06"/>
    <w:rsid w:val="00AA0AA8"/>
    <w:rsid w:val="00AA1877"/>
    <w:rsid w:val="00AA1ADE"/>
    <w:rsid w:val="00AA450F"/>
    <w:rsid w:val="00AA5BD5"/>
    <w:rsid w:val="00AA6341"/>
    <w:rsid w:val="00AC0C83"/>
    <w:rsid w:val="00AC0D99"/>
    <w:rsid w:val="00AD1C0E"/>
    <w:rsid w:val="00AD352D"/>
    <w:rsid w:val="00AE591A"/>
    <w:rsid w:val="00AE6A73"/>
    <w:rsid w:val="00AE6BE9"/>
    <w:rsid w:val="00AF1FEC"/>
    <w:rsid w:val="00AF409B"/>
    <w:rsid w:val="00AF490E"/>
    <w:rsid w:val="00AF54DC"/>
    <w:rsid w:val="00AF751D"/>
    <w:rsid w:val="00B00DE5"/>
    <w:rsid w:val="00B0149E"/>
    <w:rsid w:val="00B01F01"/>
    <w:rsid w:val="00B03A34"/>
    <w:rsid w:val="00B07448"/>
    <w:rsid w:val="00B107BF"/>
    <w:rsid w:val="00B131E0"/>
    <w:rsid w:val="00B13C64"/>
    <w:rsid w:val="00B2117E"/>
    <w:rsid w:val="00B2183A"/>
    <w:rsid w:val="00B21AA0"/>
    <w:rsid w:val="00B21CE8"/>
    <w:rsid w:val="00B22C9C"/>
    <w:rsid w:val="00B23F0F"/>
    <w:rsid w:val="00B246A2"/>
    <w:rsid w:val="00B24A48"/>
    <w:rsid w:val="00B250DC"/>
    <w:rsid w:val="00B27C10"/>
    <w:rsid w:val="00B31B23"/>
    <w:rsid w:val="00B33B7F"/>
    <w:rsid w:val="00B34364"/>
    <w:rsid w:val="00B34821"/>
    <w:rsid w:val="00B40D3B"/>
    <w:rsid w:val="00B41295"/>
    <w:rsid w:val="00B44723"/>
    <w:rsid w:val="00B46ECD"/>
    <w:rsid w:val="00B47197"/>
    <w:rsid w:val="00B478AF"/>
    <w:rsid w:val="00B51A19"/>
    <w:rsid w:val="00B53CC0"/>
    <w:rsid w:val="00B55550"/>
    <w:rsid w:val="00B6303A"/>
    <w:rsid w:val="00B6344C"/>
    <w:rsid w:val="00B655F4"/>
    <w:rsid w:val="00B66E85"/>
    <w:rsid w:val="00B67326"/>
    <w:rsid w:val="00B67E6E"/>
    <w:rsid w:val="00B71AB6"/>
    <w:rsid w:val="00B737EB"/>
    <w:rsid w:val="00B765A5"/>
    <w:rsid w:val="00B81445"/>
    <w:rsid w:val="00B81632"/>
    <w:rsid w:val="00B85F02"/>
    <w:rsid w:val="00B94C05"/>
    <w:rsid w:val="00B95B8D"/>
    <w:rsid w:val="00BA0C13"/>
    <w:rsid w:val="00BA64EE"/>
    <w:rsid w:val="00BA7406"/>
    <w:rsid w:val="00BC17B6"/>
    <w:rsid w:val="00BC7838"/>
    <w:rsid w:val="00BD4762"/>
    <w:rsid w:val="00BD6449"/>
    <w:rsid w:val="00BE0241"/>
    <w:rsid w:val="00BE153C"/>
    <w:rsid w:val="00BE3391"/>
    <w:rsid w:val="00BE377A"/>
    <w:rsid w:val="00BE6185"/>
    <w:rsid w:val="00BE6C5E"/>
    <w:rsid w:val="00BF0B74"/>
    <w:rsid w:val="00BF2937"/>
    <w:rsid w:val="00BF332E"/>
    <w:rsid w:val="00BF457B"/>
    <w:rsid w:val="00C041F5"/>
    <w:rsid w:val="00C10D29"/>
    <w:rsid w:val="00C15204"/>
    <w:rsid w:val="00C16B89"/>
    <w:rsid w:val="00C30E6B"/>
    <w:rsid w:val="00C3127D"/>
    <w:rsid w:val="00C31C92"/>
    <w:rsid w:val="00C346F0"/>
    <w:rsid w:val="00C40934"/>
    <w:rsid w:val="00C44810"/>
    <w:rsid w:val="00C455E6"/>
    <w:rsid w:val="00C456A7"/>
    <w:rsid w:val="00C46B1B"/>
    <w:rsid w:val="00C53F23"/>
    <w:rsid w:val="00C64EB3"/>
    <w:rsid w:val="00C728C7"/>
    <w:rsid w:val="00C73066"/>
    <w:rsid w:val="00C83EFA"/>
    <w:rsid w:val="00C84478"/>
    <w:rsid w:val="00C84893"/>
    <w:rsid w:val="00C8770D"/>
    <w:rsid w:val="00C910E5"/>
    <w:rsid w:val="00C939BD"/>
    <w:rsid w:val="00C97B2B"/>
    <w:rsid w:val="00CA1F77"/>
    <w:rsid w:val="00CA24F6"/>
    <w:rsid w:val="00CA330F"/>
    <w:rsid w:val="00CB5096"/>
    <w:rsid w:val="00CC141C"/>
    <w:rsid w:val="00CC2F5C"/>
    <w:rsid w:val="00CC3677"/>
    <w:rsid w:val="00CD2BE2"/>
    <w:rsid w:val="00CD5204"/>
    <w:rsid w:val="00CE744D"/>
    <w:rsid w:val="00CF11AF"/>
    <w:rsid w:val="00CF7259"/>
    <w:rsid w:val="00CF78BE"/>
    <w:rsid w:val="00D0189F"/>
    <w:rsid w:val="00D03778"/>
    <w:rsid w:val="00D05F09"/>
    <w:rsid w:val="00D111CD"/>
    <w:rsid w:val="00D13CB2"/>
    <w:rsid w:val="00D14762"/>
    <w:rsid w:val="00D14963"/>
    <w:rsid w:val="00D24A01"/>
    <w:rsid w:val="00D27E1B"/>
    <w:rsid w:val="00D34173"/>
    <w:rsid w:val="00D3663A"/>
    <w:rsid w:val="00D41156"/>
    <w:rsid w:val="00D42908"/>
    <w:rsid w:val="00D42F91"/>
    <w:rsid w:val="00D52B20"/>
    <w:rsid w:val="00D53024"/>
    <w:rsid w:val="00D64A95"/>
    <w:rsid w:val="00D7281A"/>
    <w:rsid w:val="00D7326D"/>
    <w:rsid w:val="00D74D42"/>
    <w:rsid w:val="00D760E0"/>
    <w:rsid w:val="00D8030F"/>
    <w:rsid w:val="00D81AE1"/>
    <w:rsid w:val="00D83D73"/>
    <w:rsid w:val="00D84510"/>
    <w:rsid w:val="00D8620B"/>
    <w:rsid w:val="00D867F5"/>
    <w:rsid w:val="00D8700F"/>
    <w:rsid w:val="00D94C7D"/>
    <w:rsid w:val="00D970E5"/>
    <w:rsid w:val="00DA00C2"/>
    <w:rsid w:val="00DA226D"/>
    <w:rsid w:val="00DA5BD4"/>
    <w:rsid w:val="00DA6CA2"/>
    <w:rsid w:val="00DA7018"/>
    <w:rsid w:val="00DB0017"/>
    <w:rsid w:val="00DB2E76"/>
    <w:rsid w:val="00DB31E1"/>
    <w:rsid w:val="00DC45FD"/>
    <w:rsid w:val="00DD0BCF"/>
    <w:rsid w:val="00DD4E60"/>
    <w:rsid w:val="00DD5523"/>
    <w:rsid w:val="00DD62D1"/>
    <w:rsid w:val="00DE1DDD"/>
    <w:rsid w:val="00DE47A3"/>
    <w:rsid w:val="00DE528B"/>
    <w:rsid w:val="00DE68AE"/>
    <w:rsid w:val="00DF2C6F"/>
    <w:rsid w:val="00DF34F3"/>
    <w:rsid w:val="00DF383A"/>
    <w:rsid w:val="00DF3D54"/>
    <w:rsid w:val="00DF4D51"/>
    <w:rsid w:val="00E0120A"/>
    <w:rsid w:val="00E11767"/>
    <w:rsid w:val="00E1287A"/>
    <w:rsid w:val="00E12990"/>
    <w:rsid w:val="00E14CBD"/>
    <w:rsid w:val="00E14D3E"/>
    <w:rsid w:val="00E15683"/>
    <w:rsid w:val="00E20662"/>
    <w:rsid w:val="00E20E5F"/>
    <w:rsid w:val="00E2317A"/>
    <w:rsid w:val="00E242D2"/>
    <w:rsid w:val="00E24A50"/>
    <w:rsid w:val="00E27A2F"/>
    <w:rsid w:val="00E30448"/>
    <w:rsid w:val="00E31313"/>
    <w:rsid w:val="00E33652"/>
    <w:rsid w:val="00E600F2"/>
    <w:rsid w:val="00E62841"/>
    <w:rsid w:val="00E67791"/>
    <w:rsid w:val="00E7335D"/>
    <w:rsid w:val="00E74D8F"/>
    <w:rsid w:val="00E75C4D"/>
    <w:rsid w:val="00E80E7E"/>
    <w:rsid w:val="00E841EC"/>
    <w:rsid w:val="00E84AD6"/>
    <w:rsid w:val="00E86B06"/>
    <w:rsid w:val="00E93337"/>
    <w:rsid w:val="00E96883"/>
    <w:rsid w:val="00E96D76"/>
    <w:rsid w:val="00EA4126"/>
    <w:rsid w:val="00EB49BF"/>
    <w:rsid w:val="00EB4BF1"/>
    <w:rsid w:val="00EB7360"/>
    <w:rsid w:val="00EC0B9A"/>
    <w:rsid w:val="00EC29BC"/>
    <w:rsid w:val="00EC42AF"/>
    <w:rsid w:val="00EC74C5"/>
    <w:rsid w:val="00ED0C6E"/>
    <w:rsid w:val="00ED1438"/>
    <w:rsid w:val="00ED3A42"/>
    <w:rsid w:val="00ED6D08"/>
    <w:rsid w:val="00ED6E11"/>
    <w:rsid w:val="00EE0CD0"/>
    <w:rsid w:val="00EE25AD"/>
    <w:rsid w:val="00EE5DCB"/>
    <w:rsid w:val="00EF5D67"/>
    <w:rsid w:val="00EFF987"/>
    <w:rsid w:val="00F04562"/>
    <w:rsid w:val="00F05355"/>
    <w:rsid w:val="00F07D8B"/>
    <w:rsid w:val="00F120B2"/>
    <w:rsid w:val="00F17973"/>
    <w:rsid w:val="00F25126"/>
    <w:rsid w:val="00F27EDB"/>
    <w:rsid w:val="00F30C75"/>
    <w:rsid w:val="00F335BB"/>
    <w:rsid w:val="00F37754"/>
    <w:rsid w:val="00F4241A"/>
    <w:rsid w:val="00F4272B"/>
    <w:rsid w:val="00F428ED"/>
    <w:rsid w:val="00F43E97"/>
    <w:rsid w:val="00F449E6"/>
    <w:rsid w:val="00F44BBF"/>
    <w:rsid w:val="00F46C50"/>
    <w:rsid w:val="00F61B80"/>
    <w:rsid w:val="00F65AA6"/>
    <w:rsid w:val="00F66A3E"/>
    <w:rsid w:val="00F6713F"/>
    <w:rsid w:val="00F6724F"/>
    <w:rsid w:val="00F70624"/>
    <w:rsid w:val="00F7184D"/>
    <w:rsid w:val="00F71DF9"/>
    <w:rsid w:val="00F736E4"/>
    <w:rsid w:val="00F859C3"/>
    <w:rsid w:val="00F96E88"/>
    <w:rsid w:val="00FA3E41"/>
    <w:rsid w:val="00FA455F"/>
    <w:rsid w:val="00FA59EB"/>
    <w:rsid w:val="00FA635D"/>
    <w:rsid w:val="00FB04C9"/>
    <w:rsid w:val="00FB0FD7"/>
    <w:rsid w:val="00FB2517"/>
    <w:rsid w:val="00FB2C89"/>
    <w:rsid w:val="00FB49BD"/>
    <w:rsid w:val="00FB57A0"/>
    <w:rsid w:val="00FC00AC"/>
    <w:rsid w:val="00FC1079"/>
    <w:rsid w:val="00FC175C"/>
    <w:rsid w:val="00FC1907"/>
    <w:rsid w:val="00FC2FD3"/>
    <w:rsid w:val="00FC31CE"/>
    <w:rsid w:val="00FC4706"/>
    <w:rsid w:val="00FD250E"/>
    <w:rsid w:val="00FD5E78"/>
    <w:rsid w:val="00FE2B7F"/>
    <w:rsid w:val="00FE4D3C"/>
    <w:rsid w:val="00FE5C12"/>
    <w:rsid w:val="00FF2651"/>
    <w:rsid w:val="00FF5416"/>
    <w:rsid w:val="0107778C"/>
    <w:rsid w:val="01205168"/>
    <w:rsid w:val="024C5048"/>
    <w:rsid w:val="02A58F8B"/>
    <w:rsid w:val="02CD86EE"/>
    <w:rsid w:val="0301A55B"/>
    <w:rsid w:val="03128D62"/>
    <w:rsid w:val="03357F3A"/>
    <w:rsid w:val="036A1218"/>
    <w:rsid w:val="03883B8A"/>
    <w:rsid w:val="03A14B86"/>
    <w:rsid w:val="03BD71E1"/>
    <w:rsid w:val="03F7EFCA"/>
    <w:rsid w:val="0428022B"/>
    <w:rsid w:val="0444BFCD"/>
    <w:rsid w:val="0448A7EF"/>
    <w:rsid w:val="0452E551"/>
    <w:rsid w:val="04882988"/>
    <w:rsid w:val="05108FBB"/>
    <w:rsid w:val="0547FA3C"/>
    <w:rsid w:val="05929134"/>
    <w:rsid w:val="060E7CAB"/>
    <w:rsid w:val="0625A78A"/>
    <w:rsid w:val="0626248D"/>
    <w:rsid w:val="06EA077B"/>
    <w:rsid w:val="07050045"/>
    <w:rsid w:val="071F1584"/>
    <w:rsid w:val="072A766E"/>
    <w:rsid w:val="0791D6AD"/>
    <w:rsid w:val="079923D6"/>
    <w:rsid w:val="07B72325"/>
    <w:rsid w:val="0842869F"/>
    <w:rsid w:val="08782854"/>
    <w:rsid w:val="087A6EB0"/>
    <w:rsid w:val="089FADEB"/>
    <w:rsid w:val="08C5F228"/>
    <w:rsid w:val="08F569FD"/>
    <w:rsid w:val="0908AABB"/>
    <w:rsid w:val="095C6EA5"/>
    <w:rsid w:val="095C92ED"/>
    <w:rsid w:val="097FEC31"/>
    <w:rsid w:val="09BF0B91"/>
    <w:rsid w:val="0A0F0092"/>
    <w:rsid w:val="0A211B71"/>
    <w:rsid w:val="0A2E0FE2"/>
    <w:rsid w:val="0A5BCA71"/>
    <w:rsid w:val="0A63C178"/>
    <w:rsid w:val="0A87E300"/>
    <w:rsid w:val="0AA86C3A"/>
    <w:rsid w:val="0AAE86D8"/>
    <w:rsid w:val="0AED5CB4"/>
    <w:rsid w:val="0B087AA2"/>
    <w:rsid w:val="0B23594B"/>
    <w:rsid w:val="0B3A6039"/>
    <w:rsid w:val="0B5F3875"/>
    <w:rsid w:val="0B622403"/>
    <w:rsid w:val="0B6C5D0A"/>
    <w:rsid w:val="0BC320CD"/>
    <w:rsid w:val="0BFC926A"/>
    <w:rsid w:val="0C09FA86"/>
    <w:rsid w:val="0C42F711"/>
    <w:rsid w:val="0C61B62F"/>
    <w:rsid w:val="0CA089EB"/>
    <w:rsid w:val="0CBD5790"/>
    <w:rsid w:val="0D83F51F"/>
    <w:rsid w:val="0DDC49DC"/>
    <w:rsid w:val="0E2BB2C8"/>
    <w:rsid w:val="0E4064CF"/>
    <w:rsid w:val="0E472E60"/>
    <w:rsid w:val="0E50A256"/>
    <w:rsid w:val="0E6AA490"/>
    <w:rsid w:val="0EB7DCBA"/>
    <w:rsid w:val="0EEB4E47"/>
    <w:rsid w:val="0F354DE1"/>
    <w:rsid w:val="0FA18564"/>
    <w:rsid w:val="0FD3258D"/>
    <w:rsid w:val="0FD5BC31"/>
    <w:rsid w:val="0FF57B0D"/>
    <w:rsid w:val="102751F4"/>
    <w:rsid w:val="104E4FEB"/>
    <w:rsid w:val="10683F36"/>
    <w:rsid w:val="108F43C4"/>
    <w:rsid w:val="10E2152A"/>
    <w:rsid w:val="10F0C814"/>
    <w:rsid w:val="11183EC4"/>
    <w:rsid w:val="11195302"/>
    <w:rsid w:val="11298D00"/>
    <w:rsid w:val="11A2198E"/>
    <w:rsid w:val="11A27378"/>
    <w:rsid w:val="11B1B226"/>
    <w:rsid w:val="11BB02B1"/>
    <w:rsid w:val="11DA4B98"/>
    <w:rsid w:val="12214F40"/>
    <w:rsid w:val="12261CEE"/>
    <w:rsid w:val="1243F440"/>
    <w:rsid w:val="124CEEF8"/>
    <w:rsid w:val="12714872"/>
    <w:rsid w:val="12C65E89"/>
    <w:rsid w:val="12D5F6FE"/>
    <w:rsid w:val="12F159A5"/>
    <w:rsid w:val="130313C8"/>
    <w:rsid w:val="1316BC2B"/>
    <w:rsid w:val="135E93BE"/>
    <w:rsid w:val="136A92BC"/>
    <w:rsid w:val="13833C46"/>
    <w:rsid w:val="13A690BC"/>
    <w:rsid w:val="13AEE7AC"/>
    <w:rsid w:val="13DBAC59"/>
    <w:rsid w:val="14745581"/>
    <w:rsid w:val="1487353E"/>
    <w:rsid w:val="14AFE467"/>
    <w:rsid w:val="14E0E081"/>
    <w:rsid w:val="16677610"/>
    <w:rsid w:val="16805EEF"/>
    <w:rsid w:val="169F0D17"/>
    <w:rsid w:val="16CE6C2C"/>
    <w:rsid w:val="16FE16D1"/>
    <w:rsid w:val="170CD464"/>
    <w:rsid w:val="1719727C"/>
    <w:rsid w:val="171C9928"/>
    <w:rsid w:val="1753359F"/>
    <w:rsid w:val="17893EF9"/>
    <w:rsid w:val="1789862E"/>
    <w:rsid w:val="179A74A4"/>
    <w:rsid w:val="17D61C6A"/>
    <w:rsid w:val="17E62805"/>
    <w:rsid w:val="17E93B6A"/>
    <w:rsid w:val="17EEE7DD"/>
    <w:rsid w:val="17F4CC9F"/>
    <w:rsid w:val="17FBA0FE"/>
    <w:rsid w:val="18390C4C"/>
    <w:rsid w:val="1843F59B"/>
    <w:rsid w:val="187F4A67"/>
    <w:rsid w:val="190E0F79"/>
    <w:rsid w:val="19159E86"/>
    <w:rsid w:val="1920452F"/>
    <w:rsid w:val="19BF39BD"/>
    <w:rsid w:val="19C31D68"/>
    <w:rsid w:val="19D9A6F8"/>
    <w:rsid w:val="1A22D3C5"/>
    <w:rsid w:val="1A42504F"/>
    <w:rsid w:val="1A967D81"/>
    <w:rsid w:val="1AEF17C7"/>
    <w:rsid w:val="1B5FE147"/>
    <w:rsid w:val="1B7E8B87"/>
    <w:rsid w:val="1BA1821D"/>
    <w:rsid w:val="1BC68EED"/>
    <w:rsid w:val="1BE97891"/>
    <w:rsid w:val="1C136985"/>
    <w:rsid w:val="1C50C249"/>
    <w:rsid w:val="1C6C2A4D"/>
    <w:rsid w:val="1CB385A3"/>
    <w:rsid w:val="1D206993"/>
    <w:rsid w:val="1D259C9D"/>
    <w:rsid w:val="1D2CE739"/>
    <w:rsid w:val="1DF7F4CE"/>
    <w:rsid w:val="1E5EBF0C"/>
    <w:rsid w:val="1EBE17DC"/>
    <w:rsid w:val="1F415F31"/>
    <w:rsid w:val="1F825601"/>
    <w:rsid w:val="1F9D0C0D"/>
    <w:rsid w:val="1FC7B211"/>
    <w:rsid w:val="1FE06CCF"/>
    <w:rsid w:val="20179D19"/>
    <w:rsid w:val="201A59F7"/>
    <w:rsid w:val="20276DC7"/>
    <w:rsid w:val="20306001"/>
    <w:rsid w:val="204042DA"/>
    <w:rsid w:val="20B11368"/>
    <w:rsid w:val="20E3707B"/>
    <w:rsid w:val="2102A943"/>
    <w:rsid w:val="212F8A2B"/>
    <w:rsid w:val="218D7D1B"/>
    <w:rsid w:val="2191B86E"/>
    <w:rsid w:val="219ED685"/>
    <w:rsid w:val="21B7A654"/>
    <w:rsid w:val="21D313EB"/>
    <w:rsid w:val="21F85E89"/>
    <w:rsid w:val="22143384"/>
    <w:rsid w:val="2215E1A7"/>
    <w:rsid w:val="221BAAF3"/>
    <w:rsid w:val="22728514"/>
    <w:rsid w:val="22A791BC"/>
    <w:rsid w:val="22BD1E89"/>
    <w:rsid w:val="22E5A530"/>
    <w:rsid w:val="22E9CD81"/>
    <w:rsid w:val="2301C7BF"/>
    <w:rsid w:val="231516F6"/>
    <w:rsid w:val="23213108"/>
    <w:rsid w:val="233C2396"/>
    <w:rsid w:val="234E770D"/>
    <w:rsid w:val="237920C3"/>
    <w:rsid w:val="238CDCD8"/>
    <w:rsid w:val="2391B05D"/>
    <w:rsid w:val="23DAB0A4"/>
    <w:rsid w:val="23ED5D48"/>
    <w:rsid w:val="24403E76"/>
    <w:rsid w:val="24A5BFFF"/>
    <w:rsid w:val="24B16D66"/>
    <w:rsid w:val="24CF3F98"/>
    <w:rsid w:val="24F3AD3C"/>
    <w:rsid w:val="24FC1CD6"/>
    <w:rsid w:val="258EB2A2"/>
    <w:rsid w:val="25AF2708"/>
    <w:rsid w:val="25D20E11"/>
    <w:rsid w:val="25D36F33"/>
    <w:rsid w:val="2633B0AB"/>
    <w:rsid w:val="26463F34"/>
    <w:rsid w:val="2687963B"/>
    <w:rsid w:val="26C5F6B7"/>
    <w:rsid w:val="27059B85"/>
    <w:rsid w:val="274CA808"/>
    <w:rsid w:val="278A4D5C"/>
    <w:rsid w:val="27AFF0B0"/>
    <w:rsid w:val="28098A24"/>
    <w:rsid w:val="28241997"/>
    <w:rsid w:val="28769223"/>
    <w:rsid w:val="2887E511"/>
    <w:rsid w:val="28912C1D"/>
    <w:rsid w:val="28C93E05"/>
    <w:rsid w:val="28D0A97C"/>
    <w:rsid w:val="28F80657"/>
    <w:rsid w:val="293B45AF"/>
    <w:rsid w:val="295E9DF1"/>
    <w:rsid w:val="299A01D6"/>
    <w:rsid w:val="29E5CC1D"/>
    <w:rsid w:val="2A253A4B"/>
    <w:rsid w:val="2A5BAFC5"/>
    <w:rsid w:val="2AE4126E"/>
    <w:rsid w:val="2AE7AFCD"/>
    <w:rsid w:val="2B1B3010"/>
    <w:rsid w:val="2B5BCAB6"/>
    <w:rsid w:val="2B6191A4"/>
    <w:rsid w:val="2BAC6C5A"/>
    <w:rsid w:val="2BE1EFE8"/>
    <w:rsid w:val="2BE6725E"/>
    <w:rsid w:val="2BE98E91"/>
    <w:rsid w:val="2BFE9BC0"/>
    <w:rsid w:val="2C07F42E"/>
    <w:rsid w:val="2C1C5523"/>
    <w:rsid w:val="2C2FCE4D"/>
    <w:rsid w:val="2C3EC0E1"/>
    <w:rsid w:val="2C422AA5"/>
    <w:rsid w:val="2C701F84"/>
    <w:rsid w:val="2CD505D6"/>
    <w:rsid w:val="2CD5D25F"/>
    <w:rsid w:val="2CEFB2A4"/>
    <w:rsid w:val="2D086538"/>
    <w:rsid w:val="2D794446"/>
    <w:rsid w:val="2D7E1FB1"/>
    <w:rsid w:val="2D841F23"/>
    <w:rsid w:val="2DAC9AA2"/>
    <w:rsid w:val="2DC3B87A"/>
    <w:rsid w:val="2DE036E7"/>
    <w:rsid w:val="2DEE1C5E"/>
    <w:rsid w:val="2E030BE4"/>
    <w:rsid w:val="2E0FF4A1"/>
    <w:rsid w:val="2E3EC961"/>
    <w:rsid w:val="2E45AEDB"/>
    <w:rsid w:val="2E526F18"/>
    <w:rsid w:val="2E7091B1"/>
    <w:rsid w:val="2EAC95CD"/>
    <w:rsid w:val="2EB766F3"/>
    <w:rsid w:val="2ED6ED88"/>
    <w:rsid w:val="2EED6B6F"/>
    <w:rsid w:val="2F4A1586"/>
    <w:rsid w:val="2F4D9988"/>
    <w:rsid w:val="2F6E1025"/>
    <w:rsid w:val="2FA8E6D9"/>
    <w:rsid w:val="30913F96"/>
    <w:rsid w:val="30AE4356"/>
    <w:rsid w:val="30B75B14"/>
    <w:rsid w:val="30D9FD0E"/>
    <w:rsid w:val="30E3BF83"/>
    <w:rsid w:val="310CA1C7"/>
    <w:rsid w:val="311D79E3"/>
    <w:rsid w:val="315C6543"/>
    <w:rsid w:val="319AF411"/>
    <w:rsid w:val="31AC80FC"/>
    <w:rsid w:val="31AD3742"/>
    <w:rsid w:val="31B7709B"/>
    <w:rsid w:val="31EA2179"/>
    <w:rsid w:val="32208916"/>
    <w:rsid w:val="322DC52D"/>
    <w:rsid w:val="323E1FE2"/>
    <w:rsid w:val="325E7F6B"/>
    <w:rsid w:val="3295FB2B"/>
    <w:rsid w:val="32BEAC06"/>
    <w:rsid w:val="32C551FE"/>
    <w:rsid w:val="32D19FBE"/>
    <w:rsid w:val="3303384D"/>
    <w:rsid w:val="3320E0D1"/>
    <w:rsid w:val="333A425F"/>
    <w:rsid w:val="33624D63"/>
    <w:rsid w:val="3365AF94"/>
    <w:rsid w:val="336E17DC"/>
    <w:rsid w:val="339C55B9"/>
    <w:rsid w:val="33AE0672"/>
    <w:rsid w:val="33D247A7"/>
    <w:rsid w:val="3497A20F"/>
    <w:rsid w:val="34B9F6A2"/>
    <w:rsid w:val="351CF18B"/>
    <w:rsid w:val="35257834"/>
    <w:rsid w:val="3551AA46"/>
    <w:rsid w:val="35AE5C55"/>
    <w:rsid w:val="363566DB"/>
    <w:rsid w:val="3638B037"/>
    <w:rsid w:val="364AAC3C"/>
    <w:rsid w:val="368F9A2A"/>
    <w:rsid w:val="372188E8"/>
    <w:rsid w:val="375D906A"/>
    <w:rsid w:val="379B8240"/>
    <w:rsid w:val="37AE8864"/>
    <w:rsid w:val="37B9F69E"/>
    <w:rsid w:val="37C992ED"/>
    <w:rsid w:val="3807921C"/>
    <w:rsid w:val="3809CB69"/>
    <w:rsid w:val="381E15F5"/>
    <w:rsid w:val="3883F8AE"/>
    <w:rsid w:val="38C336A3"/>
    <w:rsid w:val="3927AF6B"/>
    <w:rsid w:val="3934D113"/>
    <w:rsid w:val="39C45D14"/>
    <w:rsid w:val="39CCF362"/>
    <w:rsid w:val="3A0C17AC"/>
    <w:rsid w:val="3A29D774"/>
    <w:rsid w:val="3A2BFF8F"/>
    <w:rsid w:val="3A3A84CE"/>
    <w:rsid w:val="3A95D8B1"/>
    <w:rsid w:val="3AB46FA2"/>
    <w:rsid w:val="3ABCC7DE"/>
    <w:rsid w:val="3B68CEF6"/>
    <w:rsid w:val="3B836CD1"/>
    <w:rsid w:val="3BA332AD"/>
    <w:rsid w:val="3BAC47FB"/>
    <w:rsid w:val="3BB37713"/>
    <w:rsid w:val="3BD9EC11"/>
    <w:rsid w:val="3BDC6775"/>
    <w:rsid w:val="3BF8716A"/>
    <w:rsid w:val="3C41A228"/>
    <w:rsid w:val="3C6431B5"/>
    <w:rsid w:val="3C882CCF"/>
    <w:rsid w:val="3CD1FD1D"/>
    <w:rsid w:val="3D02611E"/>
    <w:rsid w:val="3D09A2CC"/>
    <w:rsid w:val="3D40DBC7"/>
    <w:rsid w:val="3D4F31C2"/>
    <w:rsid w:val="3D53CE36"/>
    <w:rsid w:val="3D566586"/>
    <w:rsid w:val="3D7E1A82"/>
    <w:rsid w:val="3DDF1427"/>
    <w:rsid w:val="3DE8C63A"/>
    <w:rsid w:val="3DE8E891"/>
    <w:rsid w:val="3E3EC4B8"/>
    <w:rsid w:val="3E5F9D89"/>
    <w:rsid w:val="3E66189D"/>
    <w:rsid w:val="3E87A2E0"/>
    <w:rsid w:val="3EE8FB2F"/>
    <w:rsid w:val="3F198133"/>
    <w:rsid w:val="3F3EEDAF"/>
    <w:rsid w:val="3F4C81D9"/>
    <w:rsid w:val="3F84A284"/>
    <w:rsid w:val="3F855CD1"/>
    <w:rsid w:val="3F9716C1"/>
    <w:rsid w:val="3FFBBB03"/>
    <w:rsid w:val="401709BA"/>
    <w:rsid w:val="401879EC"/>
    <w:rsid w:val="410D21FC"/>
    <w:rsid w:val="41231F7D"/>
    <w:rsid w:val="412F1328"/>
    <w:rsid w:val="41A9182D"/>
    <w:rsid w:val="41CC8DC9"/>
    <w:rsid w:val="41DF37AE"/>
    <w:rsid w:val="42264DB3"/>
    <w:rsid w:val="425FB57D"/>
    <w:rsid w:val="428A556F"/>
    <w:rsid w:val="42941B0A"/>
    <w:rsid w:val="42AE1716"/>
    <w:rsid w:val="42C13A6E"/>
    <w:rsid w:val="42C1B07A"/>
    <w:rsid w:val="42CE6442"/>
    <w:rsid w:val="42E1DB06"/>
    <w:rsid w:val="430DA5F0"/>
    <w:rsid w:val="433B4E89"/>
    <w:rsid w:val="434BD0B3"/>
    <w:rsid w:val="43511717"/>
    <w:rsid w:val="43891265"/>
    <w:rsid w:val="438B1EF7"/>
    <w:rsid w:val="43C4172A"/>
    <w:rsid w:val="44537D5C"/>
    <w:rsid w:val="446E227C"/>
    <w:rsid w:val="4479CBF2"/>
    <w:rsid w:val="451B6A0F"/>
    <w:rsid w:val="45256297"/>
    <w:rsid w:val="452AA993"/>
    <w:rsid w:val="454428F4"/>
    <w:rsid w:val="454CA4C7"/>
    <w:rsid w:val="45713A9C"/>
    <w:rsid w:val="458A4AD9"/>
    <w:rsid w:val="45AFC05E"/>
    <w:rsid w:val="45EB611C"/>
    <w:rsid w:val="46046C62"/>
    <w:rsid w:val="46094BA3"/>
    <w:rsid w:val="4641012F"/>
    <w:rsid w:val="465BBA19"/>
    <w:rsid w:val="467B09E0"/>
    <w:rsid w:val="46B0BFEF"/>
    <w:rsid w:val="46B345C3"/>
    <w:rsid w:val="475CFB12"/>
    <w:rsid w:val="4776E074"/>
    <w:rsid w:val="47A4A1C9"/>
    <w:rsid w:val="47DA3D63"/>
    <w:rsid w:val="481043B7"/>
    <w:rsid w:val="483668FF"/>
    <w:rsid w:val="483A7B8E"/>
    <w:rsid w:val="4857BF45"/>
    <w:rsid w:val="48585D06"/>
    <w:rsid w:val="487CE1D1"/>
    <w:rsid w:val="48AE6177"/>
    <w:rsid w:val="48D4F9AD"/>
    <w:rsid w:val="48EC4673"/>
    <w:rsid w:val="48F539DA"/>
    <w:rsid w:val="48F5F53C"/>
    <w:rsid w:val="491A63A1"/>
    <w:rsid w:val="492BA810"/>
    <w:rsid w:val="493C6FC0"/>
    <w:rsid w:val="4952FFBB"/>
    <w:rsid w:val="49553EBF"/>
    <w:rsid w:val="4963302F"/>
    <w:rsid w:val="49916B59"/>
    <w:rsid w:val="49961BA8"/>
    <w:rsid w:val="499E6BC8"/>
    <w:rsid w:val="49A9DF60"/>
    <w:rsid w:val="49C850B2"/>
    <w:rsid w:val="49D2DDC1"/>
    <w:rsid w:val="4A39BED0"/>
    <w:rsid w:val="4A98E668"/>
    <w:rsid w:val="4A9DB03F"/>
    <w:rsid w:val="4AA25EDA"/>
    <w:rsid w:val="4AF1C1C5"/>
    <w:rsid w:val="4B43EA9E"/>
    <w:rsid w:val="4B54FBD8"/>
    <w:rsid w:val="4BA8977C"/>
    <w:rsid w:val="4C194ED4"/>
    <w:rsid w:val="4C1FD7CA"/>
    <w:rsid w:val="4C213582"/>
    <w:rsid w:val="4C78A52E"/>
    <w:rsid w:val="4CA403C1"/>
    <w:rsid w:val="4CFE2BB2"/>
    <w:rsid w:val="4DA38A08"/>
    <w:rsid w:val="4DC227D2"/>
    <w:rsid w:val="4DFBE976"/>
    <w:rsid w:val="4E0BEAB4"/>
    <w:rsid w:val="4E21B896"/>
    <w:rsid w:val="4E22D4B4"/>
    <w:rsid w:val="4E2C265D"/>
    <w:rsid w:val="4E4F8C1A"/>
    <w:rsid w:val="4E544B9D"/>
    <w:rsid w:val="4F48653C"/>
    <w:rsid w:val="4F5012D9"/>
    <w:rsid w:val="5041361B"/>
    <w:rsid w:val="50884184"/>
    <w:rsid w:val="50922B4B"/>
    <w:rsid w:val="50F21A93"/>
    <w:rsid w:val="511E56C7"/>
    <w:rsid w:val="515EABD1"/>
    <w:rsid w:val="518C19DE"/>
    <w:rsid w:val="51A185C1"/>
    <w:rsid w:val="51ABE0F5"/>
    <w:rsid w:val="51D9AC8C"/>
    <w:rsid w:val="5248AEE3"/>
    <w:rsid w:val="5250C92E"/>
    <w:rsid w:val="526B3795"/>
    <w:rsid w:val="529B1648"/>
    <w:rsid w:val="529BD13B"/>
    <w:rsid w:val="53E56BC2"/>
    <w:rsid w:val="53F4E08F"/>
    <w:rsid w:val="53F7FCB7"/>
    <w:rsid w:val="54232F31"/>
    <w:rsid w:val="542A2CE3"/>
    <w:rsid w:val="5445E7CB"/>
    <w:rsid w:val="5521A20C"/>
    <w:rsid w:val="5529AE24"/>
    <w:rsid w:val="5530FAA6"/>
    <w:rsid w:val="55358184"/>
    <w:rsid w:val="55665436"/>
    <w:rsid w:val="55C2D44D"/>
    <w:rsid w:val="55E12612"/>
    <w:rsid w:val="5617281B"/>
    <w:rsid w:val="5618684D"/>
    <w:rsid w:val="56260C1D"/>
    <w:rsid w:val="565DC041"/>
    <w:rsid w:val="56AEF758"/>
    <w:rsid w:val="56BFFE07"/>
    <w:rsid w:val="573CD398"/>
    <w:rsid w:val="57968659"/>
    <w:rsid w:val="57A1D0E3"/>
    <w:rsid w:val="57BE6913"/>
    <w:rsid w:val="57C86D1C"/>
    <w:rsid w:val="57EB8248"/>
    <w:rsid w:val="57F8C05A"/>
    <w:rsid w:val="58CD92D9"/>
    <w:rsid w:val="58D67235"/>
    <w:rsid w:val="5A27CC5A"/>
    <w:rsid w:val="5A5FC9C6"/>
    <w:rsid w:val="5A76F5BB"/>
    <w:rsid w:val="5A7CAAD3"/>
    <w:rsid w:val="5A84ED8A"/>
    <w:rsid w:val="5A96DDF0"/>
    <w:rsid w:val="5A9FC4BC"/>
    <w:rsid w:val="5B58FEE6"/>
    <w:rsid w:val="5B8F08AC"/>
    <w:rsid w:val="5BDC1A82"/>
    <w:rsid w:val="5BE16CAF"/>
    <w:rsid w:val="5BFA8B14"/>
    <w:rsid w:val="5C2287C3"/>
    <w:rsid w:val="5C4B63EA"/>
    <w:rsid w:val="5C7868F7"/>
    <w:rsid w:val="5C9E79F7"/>
    <w:rsid w:val="5D07EC5C"/>
    <w:rsid w:val="5D294659"/>
    <w:rsid w:val="5D2C6305"/>
    <w:rsid w:val="5D95C0F3"/>
    <w:rsid w:val="5DBBDDBE"/>
    <w:rsid w:val="5DC53BCA"/>
    <w:rsid w:val="5DD7D1A8"/>
    <w:rsid w:val="5DFC5972"/>
    <w:rsid w:val="5E0A93E6"/>
    <w:rsid w:val="5E1AF188"/>
    <w:rsid w:val="5E5781C9"/>
    <w:rsid w:val="5E588FAE"/>
    <w:rsid w:val="5E6EA3FC"/>
    <w:rsid w:val="5E7A6F3A"/>
    <w:rsid w:val="5E8AC1C1"/>
    <w:rsid w:val="5E8C63FA"/>
    <w:rsid w:val="5ED5DEF8"/>
    <w:rsid w:val="5F2A1A6E"/>
    <w:rsid w:val="5F6296C7"/>
    <w:rsid w:val="5F7758F8"/>
    <w:rsid w:val="5FA38A4E"/>
    <w:rsid w:val="5FE680BC"/>
    <w:rsid w:val="5FE882D1"/>
    <w:rsid w:val="60294EF6"/>
    <w:rsid w:val="6043875F"/>
    <w:rsid w:val="6048FEEA"/>
    <w:rsid w:val="605D4DED"/>
    <w:rsid w:val="6095228D"/>
    <w:rsid w:val="60B5F437"/>
    <w:rsid w:val="60CF4554"/>
    <w:rsid w:val="60F4D5CE"/>
    <w:rsid w:val="611B3194"/>
    <w:rsid w:val="6121B87A"/>
    <w:rsid w:val="61339042"/>
    <w:rsid w:val="624FB891"/>
    <w:rsid w:val="627877B3"/>
    <w:rsid w:val="627C42FE"/>
    <w:rsid w:val="62BB0F15"/>
    <w:rsid w:val="6358AD76"/>
    <w:rsid w:val="638608E6"/>
    <w:rsid w:val="638EBFB0"/>
    <w:rsid w:val="63B36D07"/>
    <w:rsid w:val="63C09F09"/>
    <w:rsid w:val="6410E669"/>
    <w:rsid w:val="644CE6EF"/>
    <w:rsid w:val="646C1EDA"/>
    <w:rsid w:val="6472ED2F"/>
    <w:rsid w:val="64AAE331"/>
    <w:rsid w:val="64B82B4A"/>
    <w:rsid w:val="64BB5217"/>
    <w:rsid w:val="64F1B44B"/>
    <w:rsid w:val="655C25E5"/>
    <w:rsid w:val="65D371F3"/>
    <w:rsid w:val="65D78644"/>
    <w:rsid w:val="66050735"/>
    <w:rsid w:val="6610659F"/>
    <w:rsid w:val="663D895A"/>
    <w:rsid w:val="66562978"/>
    <w:rsid w:val="6677E74E"/>
    <w:rsid w:val="66FFCFD7"/>
    <w:rsid w:val="671DB3B3"/>
    <w:rsid w:val="673A634E"/>
    <w:rsid w:val="674AB816"/>
    <w:rsid w:val="67B820DA"/>
    <w:rsid w:val="67BD2B03"/>
    <w:rsid w:val="67C33011"/>
    <w:rsid w:val="680EFDAB"/>
    <w:rsid w:val="68C72C03"/>
    <w:rsid w:val="690B3AD4"/>
    <w:rsid w:val="693FEF95"/>
    <w:rsid w:val="69885ECD"/>
    <w:rsid w:val="69A0F97E"/>
    <w:rsid w:val="69F2131A"/>
    <w:rsid w:val="6A41E31F"/>
    <w:rsid w:val="6A5E9705"/>
    <w:rsid w:val="6AEDC01C"/>
    <w:rsid w:val="6B7687DA"/>
    <w:rsid w:val="6BC1AFDB"/>
    <w:rsid w:val="6BEB24F7"/>
    <w:rsid w:val="6C20ADB9"/>
    <w:rsid w:val="6C5A42B7"/>
    <w:rsid w:val="6C876423"/>
    <w:rsid w:val="6CD297FA"/>
    <w:rsid w:val="6CD5EF28"/>
    <w:rsid w:val="6CDFD670"/>
    <w:rsid w:val="6CEE7392"/>
    <w:rsid w:val="6D275278"/>
    <w:rsid w:val="6D3FF23C"/>
    <w:rsid w:val="6D8AFC3E"/>
    <w:rsid w:val="6DF84CF4"/>
    <w:rsid w:val="6E76F1F3"/>
    <w:rsid w:val="6EBD0447"/>
    <w:rsid w:val="6F4DD558"/>
    <w:rsid w:val="6FA553CE"/>
    <w:rsid w:val="6FBD55AE"/>
    <w:rsid w:val="6FD22D8C"/>
    <w:rsid w:val="6FF1FBCA"/>
    <w:rsid w:val="7000B3C1"/>
    <w:rsid w:val="7034C22E"/>
    <w:rsid w:val="7038CF60"/>
    <w:rsid w:val="7067604F"/>
    <w:rsid w:val="7076F66F"/>
    <w:rsid w:val="707BEB77"/>
    <w:rsid w:val="7084B112"/>
    <w:rsid w:val="70B51047"/>
    <w:rsid w:val="71049B9C"/>
    <w:rsid w:val="7116238F"/>
    <w:rsid w:val="7125DF7D"/>
    <w:rsid w:val="717CD87F"/>
    <w:rsid w:val="719CC63A"/>
    <w:rsid w:val="71BF7E01"/>
    <w:rsid w:val="720BEF3A"/>
    <w:rsid w:val="7231E0E6"/>
    <w:rsid w:val="7294E0D1"/>
    <w:rsid w:val="72A3CE30"/>
    <w:rsid w:val="72BBEE30"/>
    <w:rsid w:val="72BC2606"/>
    <w:rsid w:val="72C16DE4"/>
    <w:rsid w:val="72E9A9C2"/>
    <w:rsid w:val="72F45C86"/>
    <w:rsid w:val="7308CDC1"/>
    <w:rsid w:val="730A5FE0"/>
    <w:rsid w:val="73131005"/>
    <w:rsid w:val="732301B3"/>
    <w:rsid w:val="737AAC06"/>
    <w:rsid w:val="738FF84B"/>
    <w:rsid w:val="73920356"/>
    <w:rsid w:val="73A2C44E"/>
    <w:rsid w:val="73A52A51"/>
    <w:rsid w:val="73BC5B39"/>
    <w:rsid w:val="73D45AEC"/>
    <w:rsid w:val="73E1F089"/>
    <w:rsid w:val="7438F1D4"/>
    <w:rsid w:val="7448B20E"/>
    <w:rsid w:val="745F58C3"/>
    <w:rsid w:val="74AA445F"/>
    <w:rsid w:val="74F3D2E4"/>
    <w:rsid w:val="7529C5C4"/>
    <w:rsid w:val="753D51EE"/>
    <w:rsid w:val="75B70E45"/>
    <w:rsid w:val="75D7A2F4"/>
    <w:rsid w:val="75E99C3D"/>
    <w:rsid w:val="760FB05D"/>
    <w:rsid w:val="760FD7C5"/>
    <w:rsid w:val="7615BED4"/>
    <w:rsid w:val="76693722"/>
    <w:rsid w:val="766C1FB8"/>
    <w:rsid w:val="76712B1C"/>
    <w:rsid w:val="76890726"/>
    <w:rsid w:val="769F66F9"/>
    <w:rsid w:val="76A4826F"/>
    <w:rsid w:val="76BE1C33"/>
    <w:rsid w:val="76F2018E"/>
    <w:rsid w:val="77404081"/>
    <w:rsid w:val="77405DBF"/>
    <w:rsid w:val="775B9870"/>
    <w:rsid w:val="7787932B"/>
    <w:rsid w:val="784DCC4D"/>
    <w:rsid w:val="78F4B1AB"/>
    <w:rsid w:val="790395EC"/>
    <w:rsid w:val="79173B95"/>
    <w:rsid w:val="791CB55E"/>
    <w:rsid w:val="7925C544"/>
    <w:rsid w:val="79560DA2"/>
    <w:rsid w:val="796F88D8"/>
    <w:rsid w:val="7A00249D"/>
    <w:rsid w:val="7A19D702"/>
    <w:rsid w:val="7A7D395A"/>
    <w:rsid w:val="7ABEE29C"/>
    <w:rsid w:val="7AEC5D29"/>
    <w:rsid w:val="7B12CFD8"/>
    <w:rsid w:val="7B7B3E15"/>
    <w:rsid w:val="7B97CE77"/>
    <w:rsid w:val="7B9E4D91"/>
    <w:rsid w:val="7B9EBA44"/>
    <w:rsid w:val="7BE36D8C"/>
    <w:rsid w:val="7BE9DE9B"/>
    <w:rsid w:val="7BEEBF36"/>
    <w:rsid w:val="7C102278"/>
    <w:rsid w:val="7C16C8C8"/>
    <w:rsid w:val="7C750AE9"/>
    <w:rsid w:val="7C773A3D"/>
    <w:rsid w:val="7CB34C2C"/>
    <w:rsid w:val="7D319F22"/>
    <w:rsid w:val="7D38D822"/>
    <w:rsid w:val="7D3C4104"/>
    <w:rsid w:val="7D478647"/>
    <w:rsid w:val="7D845065"/>
    <w:rsid w:val="7E6729A4"/>
    <w:rsid w:val="7EDC2AD0"/>
    <w:rsid w:val="7F0F7516"/>
    <w:rsid w:val="7F1AF893"/>
    <w:rsid w:val="7F34F9CE"/>
    <w:rsid w:val="7F3AA774"/>
    <w:rsid w:val="7F70DB59"/>
    <w:rsid w:val="7FF37B2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1412D"/>
  <w15:docId w15:val="{9B796905-5C30-41AF-80A2-E1E3B607C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54DC"/>
    <w:rPr>
      <w:rFonts w:ascii="Lora" w:eastAsia="Lora" w:hAnsi="Lora" w:cs="Lora"/>
      <w:sz w:val="24"/>
    </w:rPr>
  </w:style>
  <w:style w:type="paragraph" w:styleId="Heading1">
    <w:name w:val="heading 1"/>
    <w:basedOn w:val="Normal"/>
    <w:uiPriority w:val="9"/>
    <w:qFormat/>
    <w:rsid w:val="00FC175C"/>
    <w:pPr>
      <w:spacing w:after="120" w:line="491" w:lineRule="exact"/>
      <w:ind w:left="144"/>
      <w:outlineLvl w:val="0"/>
    </w:pPr>
    <w:rPr>
      <w:rFonts w:ascii="Poppins" w:eastAsia="Poppins" w:hAnsi="Poppins" w:cs="Poppins"/>
      <w:b/>
      <w:sz w:val="32"/>
      <w:szCs w:val="28"/>
    </w:rPr>
  </w:style>
  <w:style w:type="paragraph" w:styleId="Heading2">
    <w:name w:val="heading 2"/>
    <w:basedOn w:val="Normal"/>
    <w:uiPriority w:val="9"/>
    <w:unhideWhenUsed/>
    <w:qFormat/>
    <w:rsid w:val="00E15683"/>
    <w:pPr>
      <w:spacing w:before="240" w:after="120"/>
      <w:jc w:val="center"/>
      <w:outlineLvl w:val="1"/>
    </w:pPr>
    <w:rPr>
      <w:rFonts w:ascii="Poppins" w:eastAsia="Poppins" w:hAnsi="Poppins" w:cs="Poppins"/>
      <w:b/>
      <w:iCs/>
      <w:sz w:val="28"/>
      <w:szCs w:val="25"/>
    </w:rPr>
  </w:style>
  <w:style w:type="paragraph" w:styleId="Heading3">
    <w:name w:val="heading 3"/>
    <w:basedOn w:val="Normal"/>
    <w:next w:val="Normal"/>
    <w:link w:val="Heading3Char"/>
    <w:uiPriority w:val="9"/>
    <w:unhideWhenUsed/>
    <w:qFormat/>
    <w:rsid w:val="00220403"/>
    <w:pPr>
      <w:keepNext/>
      <w:keepLines/>
      <w:spacing w:before="240" w:after="120"/>
      <w:outlineLvl w:val="2"/>
    </w:pPr>
    <w:rPr>
      <w:rFonts w:ascii="Poppins" w:eastAsiaTheme="majorEastAsia" w:hAnsi="Poppins" w:cstheme="majorBidi"/>
      <w:color w:val="000000" w:themeColor="text1"/>
      <w:sz w:val="26"/>
      <w:szCs w:val="24"/>
    </w:rPr>
  </w:style>
  <w:style w:type="paragraph" w:styleId="Heading4">
    <w:name w:val="heading 4"/>
    <w:basedOn w:val="Normal"/>
    <w:next w:val="Normal"/>
    <w:link w:val="Heading4Char"/>
    <w:uiPriority w:val="9"/>
    <w:semiHidden/>
    <w:unhideWhenUsed/>
    <w:qFormat/>
    <w:rsid w:val="00220403"/>
    <w:pPr>
      <w:keepNext/>
      <w:keepLines/>
      <w:spacing w:before="240" w:after="120"/>
      <w:outlineLvl w:val="3"/>
    </w:pPr>
    <w:rPr>
      <w:rFonts w:ascii="Poppins" w:eastAsiaTheme="majorEastAsia" w:hAnsi="Poppins" w:cstheme="majorBidi"/>
      <w:b/>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FC175C"/>
    <w:pPr>
      <w:spacing w:before="120"/>
    </w:pPr>
    <w:rPr>
      <w:szCs w:val="24"/>
    </w:rPr>
  </w:style>
  <w:style w:type="paragraph" w:styleId="Title">
    <w:name w:val="Title"/>
    <w:basedOn w:val="Normal"/>
    <w:uiPriority w:val="10"/>
    <w:qFormat/>
    <w:pPr>
      <w:spacing w:before="45"/>
      <w:ind w:left="140"/>
    </w:pPr>
    <w:rPr>
      <w:rFonts w:ascii="Poppins" w:eastAsia="Poppins" w:hAnsi="Poppins" w:cs="Poppins"/>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4F118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118F"/>
    <w:rPr>
      <w:rFonts w:ascii="Segoe UI" w:eastAsia="Lora" w:hAnsi="Segoe UI" w:cs="Segoe UI"/>
      <w:sz w:val="18"/>
      <w:szCs w:val="18"/>
    </w:rPr>
  </w:style>
  <w:style w:type="paragraph" w:styleId="Header">
    <w:name w:val="header"/>
    <w:basedOn w:val="Normal"/>
    <w:link w:val="HeaderChar"/>
    <w:uiPriority w:val="99"/>
    <w:unhideWhenUsed/>
    <w:rsid w:val="004F118F"/>
    <w:pPr>
      <w:tabs>
        <w:tab w:val="center" w:pos="4680"/>
        <w:tab w:val="right" w:pos="9360"/>
      </w:tabs>
    </w:pPr>
  </w:style>
  <w:style w:type="character" w:customStyle="1" w:styleId="HeaderChar">
    <w:name w:val="Header Char"/>
    <w:basedOn w:val="DefaultParagraphFont"/>
    <w:link w:val="Header"/>
    <w:uiPriority w:val="99"/>
    <w:rsid w:val="004F118F"/>
    <w:rPr>
      <w:rFonts w:ascii="Lora" w:eastAsia="Lora" w:hAnsi="Lora" w:cs="Lora"/>
    </w:rPr>
  </w:style>
  <w:style w:type="paragraph" w:styleId="Footer">
    <w:name w:val="footer"/>
    <w:basedOn w:val="Normal"/>
    <w:link w:val="FooterChar"/>
    <w:uiPriority w:val="99"/>
    <w:unhideWhenUsed/>
    <w:rsid w:val="004F118F"/>
    <w:pPr>
      <w:tabs>
        <w:tab w:val="center" w:pos="4680"/>
        <w:tab w:val="right" w:pos="9360"/>
      </w:tabs>
    </w:pPr>
  </w:style>
  <w:style w:type="character" w:customStyle="1" w:styleId="FooterChar">
    <w:name w:val="Footer Char"/>
    <w:basedOn w:val="DefaultParagraphFont"/>
    <w:link w:val="Footer"/>
    <w:uiPriority w:val="99"/>
    <w:rsid w:val="004F118F"/>
    <w:rPr>
      <w:rFonts w:ascii="Lora" w:eastAsia="Lora" w:hAnsi="Lora" w:cs="Lora"/>
    </w:rPr>
  </w:style>
  <w:style w:type="character" w:customStyle="1" w:styleId="Heading3Char">
    <w:name w:val="Heading 3 Char"/>
    <w:basedOn w:val="DefaultParagraphFont"/>
    <w:link w:val="Heading3"/>
    <w:uiPriority w:val="9"/>
    <w:rsid w:val="00220403"/>
    <w:rPr>
      <w:rFonts w:ascii="Poppins" w:eastAsiaTheme="majorEastAsia" w:hAnsi="Poppins" w:cstheme="majorBidi"/>
      <w:color w:val="000000" w:themeColor="text1"/>
      <w:sz w:val="26"/>
      <w:szCs w:val="24"/>
    </w:rPr>
  </w:style>
  <w:style w:type="character" w:customStyle="1" w:styleId="BodyTextChar">
    <w:name w:val="Body Text Char"/>
    <w:basedOn w:val="DefaultParagraphFont"/>
    <w:link w:val="BodyText"/>
    <w:uiPriority w:val="1"/>
    <w:rsid w:val="00FC175C"/>
    <w:rPr>
      <w:rFonts w:ascii="Lora" w:eastAsia="Lora" w:hAnsi="Lora" w:cs="Lora"/>
      <w:sz w:val="24"/>
      <w:szCs w:val="24"/>
    </w:rPr>
  </w:style>
  <w:style w:type="character" w:styleId="CommentReference">
    <w:name w:val="annotation reference"/>
    <w:basedOn w:val="DefaultParagraphFont"/>
    <w:uiPriority w:val="99"/>
    <w:semiHidden/>
    <w:unhideWhenUsed/>
    <w:rsid w:val="00155B9F"/>
    <w:rPr>
      <w:sz w:val="16"/>
      <w:szCs w:val="16"/>
    </w:rPr>
  </w:style>
  <w:style w:type="paragraph" w:styleId="CommentText">
    <w:name w:val="annotation text"/>
    <w:basedOn w:val="Normal"/>
    <w:link w:val="CommentTextChar"/>
    <w:uiPriority w:val="99"/>
    <w:unhideWhenUsed/>
    <w:rsid w:val="00155B9F"/>
    <w:rPr>
      <w:sz w:val="20"/>
      <w:szCs w:val="20"/>
    </w:rPr>
  </w:style>
  <w:style w:type="character" w:customStyle="1" w:styleId="CommentTextChar">
    <w:name w:val="Comment Text Char"/>
    <w:basedOn w:val="DefaultParagraphFont"/>
    <w:link w:val="CommentText"/>
    <w:uiPriority w:val="99"/>
    <w:rsid w:val="00155B9F"/>
    <w:rPr>
      <w:rFonts w:ascii="Lora" w:eastAsia="Lora" w:hAnsi="Lora" w:cs="Lora"/>
      <w:sz w:val="20"/>
      <w:szCs w:val="20"/>
    </w:rPr>
  </w:style>
  <w:style w:type="paragraph" w:styleId="CommentSubject">
    <w:name w:val="annotation subject"/>
    <w:basedOn w:val="CommentText"/>
    <w:next w:val="CommentText"/>
    <w:link w:val="CommentSubjectChar"/>
    <w:uiPriority w:val="99"/>
    <w:semiHidden/>
    <w:unhideWhenUsed/>
    <w:rsid w:val="00155B9F"/>
    <w:rPr>
      <w:b/>
      <w:bCs/>
    </w:rPr>
  </w:style>
  <w:style w:type="character" w:customStyle="1" w:styleId="CommentSubjectChar">
    <w:name w:val="Comment Subject Char"/>
    <w:basedOn w:val="CommentTextChar"/>
    <w:link w:val="CommentSubject"/>
    <w:uiPriority w:val="99"/>
    <w:semiHidden/>
    <w:rsid w:val="00155B9F"/>
    <w:rPr>
      <w:rFonts w:ascii="Lora" w:eastAsia="Lora" w:hAnsi="Lora" w:cs="Lora"/>
      <w:b/>
      <w:bCs/>
      <w:sz w:val="20"/>
      <w:szCs w:val="20"/>
    </w:rPr>
  </w:style>
  <w:style w:type="character" w:styleId="PlaceholderText">
    <w:name w:val="Placeholder Text"/>
    <w:basedOn w:val="DefaultParagraphFont"/>
    <w:uiPriority w:val="99"/>
    <w:semiHidden/>
    <w:rsid w:val="00741677"/>
    <w:rPr>
      <w:color w:val="808080"/>
    </w:rPr>
  </w:style>
  <w:style w:type="character" w:customStyle="1" w:styleId="Heading4Char">
    <w:name w:val="Heading 4 Char"/>
    <w:basedOn w:val="DefaultParagraphFont"/>
    <w:link w:val="Heading4"/>
    <w:uiPriority w:val="9"/>
    <w:semiHidden/>
    <w:rsid w:val="00220403"/>
    <w:rPr>
      <w:rFonts w:ascii="Poppins" w:eastAsiaTheme="majorEastAsia" w:hAnsi="Poppins" w:cstheme="majorBidi"/>
      <w:b/>
      <w:i/>
      <w:iCs/>
      <w:color w:val="365F91" w:themeColor="accent1" w:themeShade="BF"/>
      <w:sz w:val="24"/>
    </w:rPr>
  </w:style>
  <w:style w:type="paragraph" w:customStyle="1" w:styleId="Signature1">
    <w:name w:val="Signature1"/>
    <w:basedOn w:val="Normal"/>
    <w:link w:val="signatureChar"/>
    <w:qFormat/>
    <w:rsid w:val="00220403"/>
    <w:pPr>
      <w:spacing w:before="1200" w:after="600"/>
    </w:pPr>
  </w:style>
  <w:style w:type="character" w:customStyle="1" w:styleId="signatureChar">
    <w:name w:val="signature Char"/>
    <w:basedOn w:val="DefaultParagraphFont"/>
    <w:link w:val="Signature1"/>
    <w:rsid w:val="00220403"/>
    <w:rPr>
      <w:rFonts w:ascii="Lora" w:eastAsia="Lora" w:hAnsi="Lora" w:cs="Lora"/>
      <w:sz w:val="24"/>
    </w:rPr>
  </w:style>
  <w:style w:type="paragraph" w:customStyle="1" w:styleId="paragraph">
    <w:name w:val="paragraph"/>
    <w:basedOn w:val="Normal"/>
    <w:rsid w:val="005E3ABB"/>
    <w:pPr>
      <w:widowControl/>
      <w:autoSpaceDE/>
      <w:autoSpaceDN/>
      <w:spacing w:before="100" w:beforeAutospacing="1" w:after="100" w:afterAutospacing="1"/>
    </w:pPr>
    <w:rPr>
      <w:rFonts w:ascii="Times New Roman" w:eastAsia="Times New Roman" w:hAnsi="Times New Roman" w:cs="Times New Roman"/>
      <w:szCs w:val="24"/>
    </w:rPr>
  </w:style>
  <w:style w:type="character" w:customStyle="1" w:styleId="normaltextrun">
    <w:name w:val="normaltextrun"/>
    <w:basedOn w:val="DefaultParagraphFont"/>
    <w:rsid w:val="005E3ABB"/>
  </w:style>
  <w:style w:type="character" w:customStyle="1" w:styleId="eop">
    <w:name w:val="eop"/>
    <w:basedOn w:val="DefaultParagraphFont"/>
    <w:rsid w:val="005E3ABB"/>
  </w:style>
  <w:style w:type="character" w:customStyle="1" w:styleId="contentcontrolboundarysink">
    <w:name w:val="contentcontrolboundarysink"/>
    <w:basedOn w:val="DefaultParagraphFont"/>
    <w:rsid w:val="005E3ABB"/>
  </w:style>
  <w:style w:type="table" w:styleId="TableGrid">
    <w:name w:val="Table Grid"/>
    <w:basedOn w:val="TableNormal"/>
    <w:uiPriority w:val="39"/>
    <w:rsid w:val="004B5A29"/>
    <w:pPr>
      <w:widowControl/>
      <w:autoSpaceDE/>
      <w:autoSpaceDN/>
    </w:pPr>
    <w:rPr>
      <w:rFonts w:ascii="Calibri" w:hAnsi="Calibri"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737EB"/>
    <w:rPr>
      <w:color w:val="0000FF" w:themeColor="hyperlink"/>
      <w:u w:val="single"/>
    </w:rPr>
  </w:style>
  <w:style w:type="character" w:styleId="UnresolvedMention">
    <w:name w:val="Unresolved Mention"/>
    <w:basedOn w:val="DefaultParagraphFont"/>
    <w:uiPriority w:val="99"/>
    <w:semiHidden/>
    <w:unhideWhenUsed/>
    <w:rsid w:val="00B737EB"/>
    <w:rPr>
      <w:color w:val="605E5C"/>
      <w:shd w:val="clear" w:color="auto" w:fill="E1DFDD"/>
    </w:rPr>
  </w:style>
  <w:style w:type="character" w:styleId="FollowedHyperlink">
    <w:name w:val="FollowedHyperlink"/>
    <w:basedOn w:val="DefaultParagraphFont"/>
    <w:uiPriority w:val="99"/>
    <w:semiHidden/>
    <w:unhideWhenUsed/>
    <w:rsid w:val="007C5195"/>
    <w:rPr>
      <w:color w:val="800080" w:themeColor="followedHyperlink"/>
      <w:u w:val="single"/>
    </w:rPr>
  </w:style>
  <w:style w:type="paragraph" w:styleId="Revision">
    <w:name w:val="Revision"/>
    <w:hidden/>
    <w:uiPriority w:val="99"/>
    <w:semiHidden/>
    <w:rsid w:val="009E1503"/>
    <w:pPr>
      <w:widowControl/>
      <w:autoSpaceDE/>
      <w:autoSpaceDN/>
    </w:pPr>
    <w:rPr>
      <w:rFonts w:ascii="Lora" w:eastAsia="Lora" w:hAnsi="Lora" w:cs="Lora"/>
      <w:sz w:val="24"/>
    </w:rPr>
  </w:style>
  <w:style w:type="character" w:styleId="Mention">
    <w:name w:val="Mention"/>
    <w:basedOn w:val="DefaultParagraphFont"/>
    <w:uiPriority w:val="99"/>
    <w:unhideWhenUsed/>
    <w:rsid w:val="005D358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044551">
      <w:bodyDiv w:val="1"/>
      <w:marLeft w:val="0"/>
      <w:marRight w:val="0"/>
      <w:marTop w:val="0"/>
      <w:marBottom w:val="0"/>
      <w:divBdr>
        <w:top w:val="none" w:sz="0" w:space="0" w:color="auto"/>
        <w:left w:val="none" w:sz="0" w:space="0" w:color="auto"/>
        <w:bottom w:val="none" w:sz="0" w:space="0" w:color="auto"/>
        <w:right w:val="none" w:sz="0" w:space="0" w:color="auto"/>
      </w:divBdr>
      <w:divsChild>
        <w:div w:id="19203657">
          <w:marLeft w:val="0"/>
          <w:marRight w:val="0"/>
          <w:marTop w:val="0"/>
          <w:marBottom w:val="0"/>
          <w:divBdr>
            <w:top w:val="none" w:sz="0" w:space="0" w:color="auto"/>
            <w:left w:val="none" w:sz="0" w:space="0" w:color="auto"/>
            <w:bottom w:val="none" w:sz="0" w:space="0" w:color="auto"/>
            <w:right w:val="none" w:sz="0" w:space="0" w:color="auto"/>
          </w:divBdr>
        </w:div>
        <w:div w:id="123082033">
          <w:marLeft w:val="0"/>
          <w:marRight w:val="0"/>
          <w:marTop w:val="0"/>
          <w:marBottom w:val="0"/>
          <w:divBdr>
            <w:top w:val="none" w:sz="0" w:space="0" w:color="auto"/>
            <w:left w:val="none" w:sz="0" w:space="0" w:color="auto"/>
            <w:bottom w:val="none" w:sz="0" w:space="0" w:color="auto"/>
            <w:right w:val="none" w:sz="0" w:space="0" w:color="auto"/>
          </w:divBdr>
        </w:div>
        <w:div w:id="137957494">
          <w:marLeft w:val="0"/>
          <w:marRight w:val="0"/>
          <w:marTop w:val="0"/>
          <w:marBottom w:val="0"/>
          <w:divBdr>
            <w:top w:val="none" w:sz="0" w:space="0" w:color="auto"/>
            <w:left w:val="none" w:sz="0" w:space="0" w:color="auto"/>
            <w:bottom w:val="none" w:sz="0" w:space="0" w:color="auto"/>
            <w:right w:val="none" w:sz="0" w:space="0" w:color="auto"/>
          </w:divBdr>
        </w:div>
        <w:div w:id="671372851">
          <w:marLeft w:val="0"/>
          <w:marRight w:val="0"/>
          <w:marTop w:val="0"/>
          <w:marBottom w:val="0"/>
          <w:divBdr>
            <w:top w:val="none" w:sz="0" w:space="0" w:color="auto"/>
            <w:left w:val="none" w:sz="0" w:space="0" w:color="auto"/>
            <w:bottom w:val="none" w:sz="0" w:space="0" w:color="auto"/>
            <w:right w:val="none" w:sz="0" w:space="0" w:color="auto"/>
          </w:divBdr>
        </w:div>
        <w:div w:id="903947458">
          <w:marLeft w:val="0"/>
          <w:marRight w:val="0"/>
          <w:marTop w:val="0"/>
          <w:marBottom w:val="0"/>
          <w:divBdr>
            <w:top w:val="none" w:sz="0" w:space="0" w:color="auto"/>
            <w:left w:val="none" w:sz="0" w:space="0" w:color="auto"/>
            <w:bottom w:val="none" w:sz="0" w:space="0" w:color="auto"/>
            <w:right w:val="none" w:sz="0" w:space="0" w:color="auto"/>
          </w:divBdr>
        </w:div>
      </w:divsChild>
    </w:div>
    <w:div w:id="261574684">
      <w:bodyDiv w:val="1"/>
      <w:marLeft w:val="0"/>
      <w:marRight w:val="0"/>
      <w:marTop w:val="0"/>
      <w:marBottom w:val="0"/>
      <w:divBdr>
        <w:top w:val="none" w:sz="0" w:space="0" w:color="auto"/>
        <w:left w:val="none" w:sz="0" w:space="0" w:color="auto"/>
        <w:bottom w:val="none" w:sz="0" w:space="0" w:color="auto"/>
        <w:right w:val="none" w:sz="0" w:space="0" w:color="auto"/>
      </w:divBdr>
      <w:divsChild>
        <w:div w:id="833565111">
          <w:marLeft w:val="0"/>
          <w:marRight w:val="0"/>
          <w:marTop w:val="0"/>
          <w:marBottom w:val="0"/>
          <w:divBdr>
            <w:top w:val="none" w:sz="0" w:space="0" w:color="auto"/>
            <w:left w:val="none" w:sz="0" w:space="0" w:color="auto"/>
            <w:bottom w:val="none" w:sz="0" w:space="0" w:color="auto"/>
            <w:right w:val="none" w:sz="0" w:space="0" w:color="auto"/>
          </w:divBdr>
        </w:div>
        <w:div w:id="1323703558">
          <w:marLeft w:val="0"/>
          <w:marRight w:val="0"/>
          <w:marTop w:val="0"/>
          <w:marBottom w:val="0"/>
          <w:divBdr>
            <w:top w:val="none" w:sz="0" w:space="0" w:color="auto"/>
            <w:left w:val="none" w:sz="0" w:space="0" w:color="auto"/>
            <w:bottom w:val="none" w:sz="0" w:space="0" w:color="auto"/>
            <w:right w:val="none" w:sz="0" w:space="0" w:color="auto"/>
          </w:divBdr>
        </w:div>
      </w:divsChild>
    </w:div>
    <w:div w:id="494566087">
      <w:bodyDiv w:val="1"/>
      <w:marLeft w:val="0"/>
      <w:marRight w:val="0"/>
      <w:marTop w:val="0"/>
      <w:marBottom w:val="0"/>
      <w:divBdr>
        <w:top w:val="none" w:sz="0" w:space="0" w:color="auto"/>
        <w:left w:val="none" w:sz="0" w:space="0" w:color="auto"/>
        <w:bottom w:val="none" w:sz="0" w:space="0" w:color="auto"/>
        <w:right w:val="none" w:sz="0" w:space="0" w:color="auto"/>
      </w:divBdr>
      <w:divsChild>
        <w:div w:id="138772337">
          <w:marLeft w:val="0"/>
          <w:marRight w:val="0"/>
          <w:marTop w:val="0"/>
          <w:marBottom w:val="0"/>
          <w:divBdr>
            <w:top w:val="none" w:sz="0" w:space="0" w:color="auto"/>
            <w:left w:val="none" w:sz="0" w:space="0" w:color="auto"/>
            <w:bottom w:val="none" w:sz="0" w:space="0" w:color="auto"/>
            <w:right w:val="none" w:sz="0" w:space="0" w:color="auto"/>
          </w:divBdr>
        </w:div>
        <w:div w:id="886140405">
          <w:marLeft w:val="0"/>
          <w:marRight w:val="0"/>
          <w:marTop w:val="0"/>
          <w:marBottom w:val="0"/>
          <w:divBdr>
            <w:top w:val="none" w:sz="0" w:space="0" w:color="auto"/>
            <w:left w:val="none" w:sz="0" w:space="0" w:color="auto"/>
            <w:bottom w:val="none" w:sz="0" w:space="0" w:color="auto"/>
            <w:right w:val="none" w:sz="0" w:space="0" w:color="auto"/>
          </w:divBdr>
        </w:div>
        <w:div w:id="1775786078">
          <w:marLeft w:val="0"/>
          <w:marRight w:val="0"/>
          <w:marTop w:val="0"/>
          <w:marBottom w:val="0"/>
          <w:divBdr>
            <w:top w:val="none" w:sz="0" w:space="0" w:color="auto"/>
            <w:left w:val="none" w:sz="0" w:space="0" w:color="auto"/>
            <w:bottom w:val="none" w:sz="0" w:space="0" w:color="auto"/>
            <w:right w:val="none" w:sz="0" w:space="0" w:color="auto"/>
          </w:divBdr>
        </w:div>
      </w:divsChild>
    </w:div>
    <w:div w:id="590507295">
      <w:bodyDiv w:val="1"/>
      <w:marLeft w:val="0"/>
      <w:marRight w:val="0"/>
      <w:marTop w:val="0"/>
      <w:marBottom w:val="0"/>
      <w:divBdr>
        <w:top w:val="none" w:sz="0" w:space="0" w:color="auto"/>
        <w:left w:val="none" w:sz="0" w:space="0" w:color="auto"/>
        <w:bottom w:val="none" w:sz="0" w:space="0" w:color="auto"/>
        <w:right w:val="none" w:sz="0" w:space="0" w:color="auto"/>
      </w:divBdr>
      <w:divsChild>
        <w:div w:id="313802667">
          <w:marLeft w:val="0"/>
          <w:marRight w:val="0"/>
          <w:marTop w:val="0"/>
          <w:marBottom w:val="0"/>
          <w:divBdr>
            <w:top w:val="none" w:sz="0" w:space="0" w:color="auto"/>
            <w:left w:val="none" w:sz="0" w:space="0" w:color="auto"/>
            <w:bottom w:val="none" w:sz="0" w:space="0" w:color="auto"/>
            <w:right w:val="none" w:sz="0" w:space="0" w:color="auto"/>
          </w:divBdr>
        </w:div>
        <w:div w:id="366099638">
          <w:marLeft w:val="0"/>
          <w:marRight w:val="0"/>
          <w:marTop w:val="0"/>
          <w:marBottom w:val="0"/>
          <w:divBdr>
            <w:top w:val="none" w:sz="0" w:space="0" w:color="auto"/>
            <w:left w:val="none" w:sz="0" w:space="0" w:color="auto"/>
            <w:bottom w:val="none" w:sz="0" w:space="0" w:color="auto"/>
            <w:right w:val="none" w:sz="0" w:space="0" w:color="auto"/>
          </w:divBdr>
        </w:div>
        <w:div w:id="718286369">
          <w:marLeft w:val="0"/>
          <w:marRight w:val="0"/>
          <w:marTop w:val="0"/>
          <w:marBottom w:val="0"/>
          <w:divBdr>
            <w:top w:val="none" w:sz="0" w:space="0" w:color="auto"/>
            <w:left w:val="none" w:sz="0" w:space="0" w:color="auto"/>
            <w:bottom w:val="none" w:sz="0" w:space="0" w:color="auto"/>
            <w:right w:val="none" w:sz="0" w:space="0" w:color="auto"/>
          </w:divBdr>
        </w:div>
        <w:div w:id="789517794">
          <w:marLeft w:val="0"/>
          <w:marRight w:val="0"/>
          <w:marTop w:val="0"/>
          <w:marBottom w:val="0"/>
          <w:divBdr>
            <w:top w:val="none" w:sz="0" w:space="0" w:color="auto"/>
            <w:left w:val="none" w:sz="0" w:space="0" w:color="auto"/>
            <w:bottom w:val="none" w:sz="0" w:space="0" w:color="auto"/>
            <w:right w:val="none" w:sz="0" w:space="0" w:color="auto"/>
          </w:divBdr>
        </w:div>
        <w:div w:id="979849409">
          <w:marLeft w:val="0"/>
          <w:marRight w:val="0"/>
          <w:marTop w:val="0"/>
          <w:marBottom w:val="0"/>
          <w:divBdr>
            <w:top w:val="none" w:sz="0" w:space="0" w:color="auto"/>
            <w:left w:val="none" w:sz="0" w:space="0" w:color="auto"/>
            <w:bottom w:val="none" w:sz="0" w:space="0" w:color="auto"/>
            <w:right w:val="none" w:sz="0" w:space="0" w:color="auto"/>
          </w:divBdr>
        </w:div>
      </w:divsChild>
    </w:div>
    <w:div w:id="711660787">
      <w:bodyDiv w:val="1"/>
      <w:marLeft w:val="0"/>
      <w:marRight w:val="0"/>
      <w:marTop w:val="0"/>
      <w:marBottom w:val="0"/>
      <w:divBdr>
        <w:top w:val="none" w:sz="0" w:space="0" w:color="auto"/>
        <w:left w:val="none" w:sz="0" w:space="0" w:color="auto"/>
        <w:bottom w:val="none" w:sz="0" w:space="0" w:color="auto"/>
        <w:right w:val="none" w:sz="0" w:space="0" w:color="auto"/>
      </w:divBdr>
      <w:divsChild>
        <w:div w:id="114519194">
          <w:marLeft w:val="0"/>
          <w:marRight w:val="0"/>
          <w:marTop w:val="0"/>
          <w:marBottom w:val="0"/>
          <w:divBdr>
            <w:top w:val="none" w:sz="0" w:space="0" w:color="auto"/>
            <w:left w:val="none" w:sz="0" w:space="0" w:color="auto"/>
            <w:bottom w:val="none" w:sz="0" w:space="0" w:color="auto"/>
            <w:right w:val="none" w:sz="0" w:space="0" w:color="auto"/>
          </w:divBdr>
        </w:div>
        <w:div w:id="153760826">
          <w:marLeft w:val="0"/>
          <w:marRight w:val="0"/>
          <w:marTop w:val="0"/>
          <w:marBottom w:val="0"/>
          <w:divBdr>
            <w:top w:val="none" w:sz="0" w:space="0" w:color="auto"/>
            <w:left w:val="none" w:sz="0" w:space="0" w:color="auto"/>
            <w:bottom w:val="none" w:sz="0" w:space="0" w:color="auto"/>
            <w:right w:val="none" w:sz="0" w:space="0" w:color="auto"/>
          </w:divBdr>
        </w:div>
        <w:div w:id="408426739">
          <w:marLeft w:val="0"/>
          <w:marRight w:val="0"/>
          <w:marTop w:val="0"/>
          <w:marBottom w:val="0"/>
          <w:divBdr>
            <w:top w:val="none" w:sz="0" w:space="0" w:color="auto"/>
            <w:left w:val="none" w:sz="0" w:space="0" w:color="auto"/>
            <w:bottom w:val="none" w:sz="0" w:space="0" w:color="auto"/>
            <w:right w:val="none" w:sz="0" w:space="0" w:color="auto"/>
          </w:divBdr>
        </w:div>
        <w:div w:id="710879702">
          <w:marLeft w:val="0"/>
          <w:marRight w:val="0"/>
          <w:marTop w:val="0"/>
          <w:marBottom w:val="0"/>
          <w:divBdr>
            <w:top w:val="none" w:sz="0" w:space="0" w:color="auto"/>
            <w:left w:val="none" w:sz="0" w:space="0" w:color="auto"/>
            <w:bottom w:val="none" w:sz="0" w:space="0" w:color="auto"/>
            <w:right w:val="none" w:sz="0" w:space="0" w:color="auto"/>
          </w:divBdr>
        </w:div>
      </w:divsChild>
    </w:div>
    <w:div w:id="917403630">
      <w:bodyDiv w:val="1"/>
      <w:marLeft w:val="0"/>
      <w:marRight w:val="0"/>
      <w:marTop w:val="0"/>
      <w:marBottom w:val="0"/>
      <w:divBdr>
        <w:top w:val="none" w:sz="0" w:space="0" w:color="auto"/>
        <w:left w:val="none" w:sz="0" w:space="0" w:color="auto"/>
        <w:bottom w:val="none" w:sz="0" w:space="0" w:color="auto"/>
        <w:right w:val="none" w:sz="0" w:space="0" w:color="auto"/>
      </w:divBdr>
      <w:divsChild>
        <w:div w:id="538781671">
          <w:marLeft w:val="0"/>
          <w:marRight w:val="0"/>
          <w:marTop w:val="0"/>
          <w:marBottom w:val="0"/>
          <w:divBdr>
            <w:top w:val="none" w:sz="0" w:space="0" w:color="auto"/>
            <w:left w:val="none" w:sz="0" w:space="0" w:color="auto"/>
            <w:bottom w:val="none" w:sz="0" w:space="0" w:color="auto"/>
            <w:right w:val="none" w:sz="0" w:space="0" w:color="auto"/>
          </w:divBdr>
        </w:div>
        <w:div w:id="768350067">
          <w:marLeft w:val="0"/>
          <w:marRight w:val="0"/>
          <w:marTop w:val="0"/>
          <w:marBottom w:val="0"/>
          <w:divBdr>
            <w:top w:val="none" w:sz="0" w:space="0" w:color="auto"/>
            <w:left w:val="none" w:sz="0" w:space="0" w:color="auto"/>
            <w:bottom w:val="none" w:sz="0" w:space="0" w:color="auto"/>
            <w:right w:val="none" w:sz="0" w:space="0" w:color="auto"/>
          </w:divBdr>
        </w:div>
        <w:div w:id="1411737056">
          <w:marLeft w:val="0"/>
          <w:marRight w:val="0"/>
          <w:marTop w:val="0"/>
          <w:marBottom w:val="0"/>
          <w:divBdr>
            <w:top w:val="none" w:sz="0" w:space="0" w:color="auto"/>
            <w:left w:val="none" w:sz="0" w:space="0" w:color="auto"/>
            <w:bottom w:val="none" w:sz="0" w:space="0" w:color="auto"/>
            <w:right w:val="none" w:sz="0" w:space="0" w:color="auto"/>
          </w:divBdr>
        </w:div>
        <w:div w:id="1650742713">
          <w:marLeft w:val="0"/>
          <w:marRight w:val="0"/>
          <w:marTop w:val="0"/>
          <w:marBottom w:val="0"/>
          <w:divBdr>
            <w:top w:val="none" w:sz="0" w:space="0" w:color="auto"/>
            <w:left w:val="none" w:sz="0" w:space="0" w:color="auto"/>
            <w:bottom w:val="none" w:sz="0" w:space="0" w:color="auto"/>
            <w:right w:val="none" w:sz="0" w:space="0" w:color="auto"/>
          </w:divBdr>
        </w:div>
        <w:div w:id="1694920260">
          <w:marLeft w:val="0"/>
          <w:marRight w:val="0"/>
          <w:marTop w:val="0"/>
          <w:marBottom w:val="0"/>
          <w:divBdr>
            <w:top w:val="none" w:sz="0" w:space="0" w:color="auto"/>
            <w:left w:val="none" w:sz="0" w:space="0" w:color="auto"/>
            <w:bottom w:val="none" w:sz="0" w:space="0" w:color="auto"/>
            <w:right w:val="none" w:sz="0" w:space="0" w:color="auto"/>
          </w:divBdr>
        </w:div>
      </w:divsChild>
    </w:div>
    <w:div w:id="1214120011">
      <w:bodyDiv w:val="1"/>
      <w:marLeft w:val="0"/>
      <w:marRight w:val="0"/>
      <w:marTop w:val="0"/>
      <w:marBottom w:val="0"/>
      <w:divBdr>
        <w:top w:val="none" w:sz="0" w:space="0" w:color="auto"/>
        <w:left w:val="none" w:sz="0" w:space="0" w:color="auto"/>
        <w:bottom w:val="none" w:sz="0" w:space="0" w:color="auto"/>
        <w:right w:val="none" w:sz="0" w:space="0" w:color="auto"/>
      </w:divBdr>
      <w:divsChild>
        <w:div w:id="120926387">
          <w:marLeft w:val="0"/>
          <w:marRight w:val="0"/>
          <w:marTop w:val="0"/>
          <w:marBottom w:val="0"/>
          <w:divBdr>
            <w:top w:val="none" w:sz="0" w:space="0" w:color="auto"/>
            <w:left w:val="none" w:sz="0" w:space="0" w:color="auto"/>
            <w:bottom w:val="none" w:sz="0" w:space="0" w:color="auto"/>
            <w:right w:val="none" w:sz="0" w:space="0" w:color="auto"/>
          </w:divBdr>
        </w:div>
        <w:div w:id="972177199">
          <w:marLeft w:val="0"/>
          <w:marRight w:val="0"/>
          <w:marTop w:val="0"/>
          <w:marBottom w:val="0"/>
          <w:divBdr>
            <w:top w:val="none" w:sz="0" w:space="0" w:color="auto"/>
            <w:left w:val="none" w:sz="0" w:space="0" w:color="auto"/>
            <w:bottom w:val="none" w:sz="0" w:space="0" w:color="auto"/>
            <w:right w:val="none" w:sz="0" w:space="0" w:color="auto"/>
          </w:divBdr>
        </w:div>
        <w:div w:id="1596477313">
          <w:marLeft w:val="0"/>
          <w:marRight w:val="0"/>
          <w:marTop w:val="0"/>
          <w:marBottom w:val="0"/>
          <w:divBdr>
            <w:top w:val="none" w:sz="0" w:space="0" w:color="auto"/>
            <w:left w:val="none" w:sz="0" w:space="0" w:color="auto"/>
            <w:bottom w:val="none" w:sz="0" w:space="0" w:color="auto"/>
            <w:right w:val="none" w:sz="0" w:space="0" w:color="auto"/>
          </w:divBdr>
        </w:div>
      </w:divsChild>
    </w:div>
    <w:div w:id="1214928689">
      <w:bodyDiv w:val="1"/>
      <w:marLeft w:val="0"/>
      <w:marRight w:val="0"/>
      <w:marTop w:val="0"/>
      <w:marBottom w:val="0"/>
      <w:divBdr>
        <w:top w:val="none" w:sz="0" w:space="0" w:color="auto"/>
        <w:left w:val="none" w:sz="0" w:space="0" w:color="auto"/>
        <w:bottom w:val="none" w:sz="0" w:space="0" w:color="auto"/>
        <w:right w:val="none" w:sz="0" w:space="0" w:color="auto"/>
      </w:divBdr>
      <w:divsChild>
        <w:div w:id="1304962074">
          <w:marLeft w:val="0"/>
          <w:marRight w:val="0"/>
          <w:marTop w:val="0"/>
          <w:marBottom w:val="0"/>
          <w:divBdr>
            <w:top w:val="none" w:sz="0" w:space="0" w:color="auto"/>
            <w:left w:val="none" w:sz="0" w:space="0" w:color="auto"/>
            <w:bottom w:val="none" w:sz="0" w:space="0" w:color="auto"/>
            <w:right w:val="none" w:sz="0" w:space="0" w:color="auto"/>
          </w:divBdr>
        </w:div>
        <w:div w:id="1339771839">
          <w:marLeft w:val="0"/>
          <w:marRight w:val="0"/>
          <w:marTop w:val="0"/>
          <w:marBottom w:val="0"/>
          <w:divBdr>
            <w:top w:val="none" w:sz="0" w:space="0" w:color="auto"/>
            <w:left w:val="none" w:sz="0" w:space="0" w:color="auto"/>
            <w:bottom w:val="none" w:sz="0" w:space="0" w:color="auto"/>
            <w:right w:val="none" w:sz="0" w:space="0" w:color="auto"/>
          </w:divBdr>
        </w:div>
        <w:div w:id="1651710976">
          <w:marLeft w:val="0"/>
          <w:marRight w:val="0"/>
          <w:marTop w:val="0"/>
          <w:marBottom w:val="0"/>
          <w:divBdr>
            <w:top w:val="none" w:sz="0" w:space="0" w:color="auto"/>
            <w:left w:val="none" w:sz="0" w:space="0" w:color="auto"/>
            <w:bottom w:val="none" w:sz="0" w:space="0" w:color="auto"/>
            <w:right w:val="none" w:sz="0" w:space="0" w:color="auto"/>
          </w:divBdr>
        </w:div>
        <w:div w:id="1906262574">
          <w:marLeft w:val="0"/>
          <w:marRight w:val="0"/>
          <w:marTop w:val="0"/>
          <w:marBottom w:val="0"/>
          <w:divBdr>
            <w:top w:val="none" w:sz="0" w:space="0" w:color="auto"/>
            <w:left w:val="none" w:sz="0" w:space="0" w:color="auto"/>
            <w:bottom w:val="none" w:sz="0" w:space="0" w:color="auto"/>
            <w:right w:val="none" w:sz="0" w:space="0" w:color="auto"/>
          </w:divBdr>
        </w:div>
        <w:div w:id="2037850723">
          <w:marLeft w:val="0"/>
          <w:marRight w:val="0"/>
          <w:marTop w:val="0"/>
          <w:marBottom w:val="0"/>
          <w:divBdr>
            <w:top w:val="none" w:sz="0" w:space="0" w:color="auto"/>
            <w:left w:val="none" w:sz="0" w:space="0" w:color="auto"/>
            <w:bottom w:val="none" w:sz="0" w:space="0" w:color="auto"/>
            <w:right w:val="none" w:sz="0" w:space="0" w:color="auto"/>
          </w:divBdr>
        </w:div>
        <w:div w:id="2101640954">
          <w:marLeft w:val="0"/>
          <w:marRight w:val="0"/>
          <w:marTop w:val="0"/>
          <w:marBottom w:val="0"/>
          <w:divBdr>
            <w:top w:val="none" w:sz="0" w:space="0" w:color="auto"/>
            <w:left w:val="none" w:sz="0" w:space="0" w:color="auto"/>
            <w:bottom w:val="none" w:sz="0" w:space="0" w:color="auto"/>
            <w:right w:val="none" w:sz="0" w:space="0" w:color="auto"/>
          </w:divBdr>
        </w:div>
        <w:div w:id="2103794507">
          <w:marLeft w:val="0"/>
          <w:marRight w:val="0"/>
          <w:marTop w:val="0"/>
          <w:marBottom w:val="0"/>
          <w:divBdr>
            <w:top w:val="none" w:sz="0" w:space="0" w:color="auto"/>
            <w:left w:val="none" w:sz="0" w:space="0" w:color="auto"/>
            <w:bottom w:val="none" w:sz="0" w:space="0" w:color="auto"/>
            <w:right w:val="none" w:sz="0" w:space="0" w:color="auto"/>
          </w:divBdr>
        </w:div>
        <w:div w:id="2113888638">
          <w:marLeft w:val="0"/>
          <w:marRight w:val="0"/>
          <w:marTop w:val="0"/>
          <w:marBottom w:val="0"/>
          <w:divBdr>
            <w:top w:val="none" w:sz="0" w:space="0" w:color="auto"/>
            <w:left w:val="none" w:sz="0" w:space="0" w:color="auto"/>
            <w:bottom w:val="none" w:sz="0" w:space="0" w:color="auto"/>
            <w:right w:val="none" w:sz="0" w:space="0" w:color="auto"/>
          </w:divBdr>
        </w:div>
      </w:divsChild>
    </w:div>
    <w:div w:id="1249541203">
      <w:bodyDiv w:val="1"/>
      <w:marLeft w:val="0"/>
      <w:marRight w:val="0"/>
      <w:marTop w:val="0"/>
      <w:marBottom w:val="0"/>
      <w:divBdr>
        <w:top w:val="none" w:sz="0" w:space="0" w:color="auto"/>
        <w:left w:val="none" w:sz="0" w:space="0" w:color="auto"/>
        <w:bottom w:val="none" w:sz="0" w:space="0" w:color="auto"/>
        <w:right w:val="none" w:sz="0" w:space="0" w:color="auto"/>
      </w:divBdr>
      <w:divsChild>
        <w:div w:id="129833087">
          <w:marLeft w:val="0"/>
          <w:marRight w:val="0"/>
          <w:marTop w:val="0"/>
          <w:marBottom w:val="0"/>
          <w:divBdr>
            <w:top w:val="none" w:sz="0" w:space="0" w:color="auto"/>
            <w:left w:val="none" w:sz="0" w:space="0" w:color="auto"/>
            <w:bottom w:val="none" w:sz="0" w:space="0" w:color="auto"/>
            <w:right w:val="none" w:sz="0" w:space="0" w:color="auto"/>
          </w:divBdr>
        </w:div>
        <w:div w:id="1050690901">
          <w:marLeft w:val="0"/>
          <w:marRight w:val="0"/>
          <w:marTop w:val="0"/>
          <w:marBottom w:val="0"/>
          <w:divBdr>
            <w:top w:val="none" w:sz="0" w:space="0" w:color="auto"/>
            <w:left w:val="none" w:sz="0" w:space="0" w:color="auto"/>
            <w:bottom w:val="none" w:sz="0" w:space="0" w:color="auto"/>
            <w:right w:val="none" w:sz="0" w:space="0" w:color="auto"/>
          </w:divBdr>
        </w:div>
        <w:div w:id="1724327730">
          <w:marLeft w:val="0"/>
          <w:marRight w:val="0"/>
          <w:marTop w:val="0"/>
          <w:marBottom w:val="0"/>
          <w:divBdr>
            <w:top w:val="none" w:sz="0" w:space="0" w:color="auto"/>
            <w:left w:val="none" w:sz="0" w:space="0" w:color="auto"/>
            <w:bottom w:val="none" w:sz="0" w:space="0" w:color="auto"/>
            <w:right w:val="none" w:sz="0" w:space="0" w:color="auto"/>
          </w:divBdr>
        </w:div>
      </w:divsChild>
    </w:div>
    <w:div w:id="1383749761">
      <w:bodyDiv w:val="1"/>
      <w:marLeft w:val="0"/>
      <w:marRight w:val="0"/>
      <w:marTop w:val="0"/>
      <w:marBottom w:val="0"/>
      <w:divBdr>
        <w:top w:val="none" w:sz="0" w:space="0" w:color="auto"/>
        <w:left w:val="none" w:sz="0" w:space="0" w:color="auto"/>
        <w:bottom w:val="none" w:sz="0" w:space="0" w:color="auto"/>
        <w:right w:val="none" w:sz="0" w:space="0" w:color="auto"/>
      </w:divBdr>
      <w:divsChild>
        <w:div w:id="1385330512">
          <w:marLeft w:val="0"/>
          <w:marRight w:val="0"/>
          <w:marTop w:val="0"/>
          <w:marBottom w:val="0"/>
          <w:divBdr>
            <w:top w:val="none" w:sz="0" w:space="0" w:color="auto"/>
            <w:left w:val="none" w:sz="0" w:space="0" w:color="auto"/>
            <w:bottom w:val="none" w:sz="0" w:space="0" w:color="auto"/>
            <w:right w:val="none" w:sz="0" w:space="0" w:color="auto"/>
          </w:divBdr>
        </w:div>
        <w:div w:id="1890611136">
          <w:marLeft w:val="0"/>
          <w:marRight w:val="0"/>
          <w:marTop w:val="0"/>
          <w:marBottom w:val="0"/>
          <w:divBdr>
            <w:top w:val="none" w:sz="0" w:space="0" w:color="auto"/>
            <w:left w:val="none" w:sz="0" w:space="0" w:color="auto"/>
            <w:bottom w:val="none" w:sz="0" w:space="0" w:color="auto"/>
            <w:right w:val="none" w:sz="0" w:space="0" w:color="auto"/>
          </w:divBdr>
        </w:div>
      </w:divsChild>
    </w:div>
    <w:div w:id="1449885595">
      <w:bodyDiv w:val="1"/>
      <w:marLeft w:val="0"/>
      <w:marRight w:val="0"/>
      <w:marTop w:val="0"/>
      <w:marBottom w:val="0"/>
      <w:divBdr>
        <w:top w:val="none" w:sz="0" w:space="0" w:color="auto"/>
        <w:left w:val="none" w:sz="0" w:space="0" w:color="auto"/>
        <w:bottom w:val="none" w:sz="0" w:space="0" w:color="auto"/>
        <w:right w:val="none" w:sz="0" w:space="0" w:color="auto"/>
      </w:divBdr>
      <w:divsChild>
        <w:div w:id="646013118">
          <w:marLeft w:val="0"/>
          <w:marRight w:val="0"/>
          <w:marTop w:val="0"/>
          <w:marBottom w:val="0"/>
          <w:divBdr>
            <w:top w:val="none" w:sz="0" w:space="0" w:color="auto"/>
            <w:left w:val="none" w:sz="0" w:space="0" w:color="auto"/>
            <w:bottom w:val="none" w:sz="0" w:space="0" w:color="auto"/>
            <w:right w:val="none" w:sz="0" w:space="0" w:color="auto"/>
          </w:divBdr>
        </w:div>
        <w:div w:id="2052420177">
          <w:marLeft w:val="0"/>
          <w:marRight w:val="0"/>
          <w:marTop w:val="0"/>
          <w:marBottom w:val="0"/>
          <w:divBdr>
            <w:top w:val="none" w:sz="0" w:space="0" w:color="auto"/>
            <w:left w:val="none" w:sz="0" w:space="0" w:color="auto"/>
            <w:bottom w:val="none" w:sz="0" w:space="0" w:color="auto"/>
            <w:right w:val="none" w:sz="0" w:space="0" w:color="auto"/>
          </w:divBdr>
        </w:div>
        <w:div w:id="2059236112">
          <w:marLeft w:val="0"/>
          <w:marRight w:val="0"/>
          <w:marTop w:val="0"/>
          <w:marBottom w:val="0"/>
          <w:divBdr>
            <w:top w:val="none" w:sz="0" w:space="0" w:color="auto"/>
            <w:left w:val="none" w:sz="0" w:space="0" w:color="auto"/>
            <w:bottom w:val="none" w:sz="0" w:space="0" w:color="auto"/>
            <w:right w:val="none" w:sz="0" w:space="0" w:color="auto"/>
          </w:divBdr>
        </w:div>
      </w:divsChild>
    </w:div>
    <w:div w:id="1525946193">
      <w:bodyDiv w:val="1"/>
      <w:marLeft w:val="0"/>
      <w:marRight w:val="0"/>
      <w:marTop w:val="0"/>
      <w:marBottom w:val="0"/>
      <w:divBdr>
        <w:top w:val="none" w:sz="0" w:space="0" w:color="auto"/>
        <w:left w:val="none" w:sz="0" w:space="0" w:color="auto"/>
        <w:bottom w:val="none" w:sz="0" w:space="0" w:color="auto"/>
        <w:right w:val="none" w:sz="0" w:space="0" w:color="auto"/>
      </w:divBdr>
      <w:divsChild>
        <w:div w:id="12805024">
          <w:marLeft w:val="0"/>
          <w:marRight w:val="0"/>
          <w:marTop w:val="0"/>
          <w:marBottom w:val="0"/>
          <w:divBdr>
            <w:top w:val="none" w:sz="0" w:space="0" w:color="auto"/>
            <w:left w:val="none" w:sz="0" w:space="0" w:color="auto"/>
            <w:bottom w:val="none" w:sz="0" w:space="0" w:color="auto"/>
            <w:right w:val="none" w:sz="0" w:space="0" w:color="auto"/>
          </w:divBdr>
        </w:div>
        <w:div w:id="237132612">
          <w:marLeft w:val="0"/>
          <w:marRight w:val="0"/>
          <w:marTop w:val="0"/>
          <w:marBottom w:val="0"/>
          <w:divBdr>
            <w:top w:val="none" w:sz="0" w:space="0" w:color="auto"/>
            <w:left w:val="none" w:sz="0" w:space="0" w:color="auto"/>
            <w:bottom w:val="none" w:sz="0" w:space="0" w:color="auto"/>
            <w:right w:val="none" w:sz="0" w:space="0" w:color="auto"/>
          </w:divBdr>
        </w:div>
        <w:div w:id="389882195">
          <w:marLeft w:val="0"/>
          <w:marRight w:val="0"/>
          <w:marTop w:val="0"/>
          <w:marBottom w:val="0"/>
          <w:divBdr>
            <w:top w:val="none" w:sz="0" w:space="0" w:color="auto"/>
            <w:left w:val="none" w:sz="0" w:space="0" w:color="auto"/>
            <w:bottom w:val="none" w:sz="0" w:space="0" w:color="auto"/>
            <w:right w:val="none" w:sz="0" w:space="0" w:color="auto"/>
          </w:divBdr>
        </w:div>
        <w:div w:id="683357575">
          <w:marLeft w:val="0"/>
          <w:marRight w:val="0"/>
          <w:marTop w:val="0"/>
          <w:marBottom w:val="0"/>
          <w:divBdr>
            <w:top w:val="none" w:sz="0" w:space="0" w:color="auto"/>
            <w:left w:val="none" w:sz="0" w:space="0" w:color="auto"/>
            <w:bottom w:val="none" w:sz="0" w:space="0" w:color="auto"/>
            <w:right w:val="none" w:sz="0" w:space="0" w:color="auto"/>
          </w:divBdr>
        </w:div>
        <w:div w:id="1069770571">
          <w:marLeft w:val="0"/>
          <w:marRight w:val="0"/>
          <w:marTop w:val="0"/>
          <w:marBottom w:val="0"/>
          <w:divBdr>
            <w:top w:val="none" w:sz="0" w:space="0" w:color="auto"/>
            <w:left w:val="none" w:sz="0" w:space="0" w:color="auto"/>
            <w:bottom w:val="none" w:sz="0" w:space="0" w:color="auto"/>
            <w:right w:val="none" w:sz="0" w:space="0" w:color="auto"/>
          </w:divBdr>
        </w:div>
        <w:div w:id="1127042822">
          <w:marLeft w:val="0"/>
          <w:marRight w:val="0"/>
          <w:marTop w:val="0"/>
          <w:marBottom w:val="0"/>
          <w:divBdr>
            <w:top w:val="none" w:sz="0" w:space="0" w:color="auto"/>
            <w:left w:val="none" w:sz="0" w:space="0" w:color="auto"/>
            <w:bottom w:val="none" w:sz="0" w:space="0" w:color="auto"/>
            <w:right w:val="none" w:sz="0" w:space="0" w:color="auto"/>
          </w:divBdr>
        </w:div>
        <w:div w:id="1317882081">
          <w:marLeft w:val="0"/>
          <w:marRight w:val="0"/>
          <w:marTop w:val="0"/>
          <w:marBottom w:val="0"/>
          <w:divBdr>
            <w:top w:val="none" w:sz="0" w:space="0" w:color="auto"/>
            <w:left w:val="none" w:sz="0" w:space="0" w:color="auto"/>
            <w:bottom w:val="none" w:sz="0" w:space="0" w:color="auto"/>
            <w:right w:val="none" w:sz="0" w:space="0" w:color="auto"/>
          </w:divBdr>
        </w:div>
        <w:div w:id="1940093509">
          <w:marLeft w:val="0"/>
          <w:marRight w:val="0"/>
          <w:marTop w:val="0"/>
          <w:marBottom w:val="0"/>
          <w:divBdr>
            <w:top w:val="none" w:sz="0" w:space="0" w:color="auto"/>
            <w:left w:val="none" w:sz="0" w:space="0" w:color="auto"/>
            <w:bottom w:val="none" w:sz="0" w:space="0" w:color="auto"/>
            <w:right w:val="none" w:sz="0" w:space="0" w:color="auto"/>
          </w:divBdr>
        </w:div>
      </w:divsChild>
    </w:div>
    <w:div w:id="1545022440">
      <w:bodyDiv w:val="1"/>
      <w:marLeft w:val="0"/>
      <w:marRight w:val="0"/>
      <w:marTop w:val="0"/>
      <w:marBottom w:val="0"/>
      <w:divBdr>
        <w:top w:val="none" w:sz="0" w:space="0" w:color="auto"/>
        <w:left w:val="none" w:sz="0" w:space="0" w:color="auto"/>
        <w:bottom w:val="none" w:sz="0" w:space="0" w:color="auto"/>
        <w:right w:val="none" w:sz="0" w:space="0" w:color="auto"/>
      </w:divBdr>
      <w:divsChild>
        <w:div w:id="62605946">
          <w:marLeft w:val="0"/>
          <w:marRight w:val="0"/>
          <w:marTop w:val="0"/>
          <w:marBottom w:val="0"/>
          <w:divBdr>
            <w:top w:val="none" w:sz="0" w:space="0" w:color="auto"/>
            <w:left w:val="none" w:sz="0" w:space="0" w:color="auto"/>
            <w:bottom w:val="none" w:sz="0" w:space="0" w:color="auto"/>
            <w:right w:val="none" w:sz="0" w:space="0" w:color="auto"/>
          </w:divBdr>
        </w:div>
        <w:div w:id="76637054">
          <w:marLeft w:val="0"/>
          <w:marRight w:val="0"/>
          <w:marTop w:val="0"/>
          <w:marBottom w:val="0"/>
          <w:divBdr>
            <w:top w:val="none" w:sz="0" w:space="0" w:color="auto"/>
            <w:left w:val="none" w:sz="0" w:space="0" w:color="auto"/>
            <w:bottom w:val="none" w:sz="0" w:space="0" w:color="auto"/>
            <w:right w:val="none" w:sz="0" w:space="0" w:color="auto"/>
          </w:divBdr>
        </w:div>
        <w:div w:id="365643357">
          <w:marLeft w:val="0"/>
          <w:marRight w:val="0"/>
          <w:marTop w:val="0"/>
          <w:marBottom w:val="0"/>
          <w:divBdr>
            <w:top w:val="none" w:sz="0" w:space="0" w:color="auto"/>
            <w:left w:val="none" w:sz="0" w:space="0" w:color="auto"/>
            <w:bottom w:val="none" w:sz="0" w:space="0" w:color="auto"/>
            <w:right w:val="none" w:sz="0" w:space="0" w:color="auto"/>
          </w:divBdr>
        </w:div>
        <w:div w:id="839731035">
          <w:marLeft w:val="0"/>
          <w:marRight w:val="0"/>
          <w:marTop w:val="0"/>
          <w:marBottom w:val="0"/>
          <w:divBdr>
            <w:top w:val="none" w:sz="0" w:space="0" w:color="auto"/>
            <w:left w:val="none" w:sz="0" w:space="0" w:color="auto"/>
            <w:bottom w:val="none" w:sz="0" w:space="0" w:color="auto"/>
            <w:right w:val="none" w:sz="0" w:space="0" w:color="auto"/>
          </w:divBdr>
        </w:div>
        <w:div w:id="1423140403">
          <w:marLeft w:val="0"/>
          <w:marRight w:val="0"/>
          <w:marTop w:val="0"/>
          <w:marBottom w:val="0"/>
          <w:divBdr>
            <w:top w:val="none" w:sz="0" w:space="0" w:color="auto"/>
            <w:left w:val="none" w:sz="0" w:space="0" w:color="auto"/>
            <w:bottom w:val="none" w:sz="0" w:space="0" w:color="auto"/>
            <w:right w:val="none" w:sz="0" w:space="0" w:color="auto"/>
          </w:divBdr>
        </w:div>
      </w:divsChild>
    </w:div>
    <w:div w:id="1568150920">
      <w:bodyDiv w:val="1"/>
      <w:marLeft w:val="0"/>
      <w:marRight w:val="0"/>
      <w:marTop w:val="0"/>
      <w:marBottom w:val="0"/>
      <w:divBdr>
        <w:top w:val="none" w:sz="0" w:space="0" w:color="auto"/>
        <w:left w:val="none" w:sz="0" w:space="0" w:color="auto"/>
        <w:bottom w:val="none" w:sz="0" w:space="0" w:color="auto"/>
        <w:right w:val="none" w:sz="0" w:space="0" w:color="auto"/>
      </w:divBdr>
      <w:divsChild>
        <w:div w:id="327488229">
          <w:marLeft w:val="0"/>
          <w:marRight w:val="0"/>
          <w:marTop w:val="0"/>
          <w:marBottom w:val="0"/>
          <w:divBdr>
            <w:top w:val="none" w:sz="0" w:space="0" w:color="auto"/>
            <w:left w:val="none" w:sz="0" w:space="0" w:color="auto"/>
            <w:bottom w:val="none" w:sz="0" w:space="0" w:color="auto"/>
            <w:right w:val="none" w:sz="0" w:space="0" w:color="auto"/>
          </w:divBdr>
        </w:div>
        <w:div w:id="503788755">
          <w:marLeft w:val="0"/>
          <w:marRight w:val="0"/>
          <w:marTop w:val="0"/>
          <w:marBottom w:val="0"/>
          <w:divBdr>
            <w:top w:val="none" w:sz="0" w:space="0" w:color="auto"/>
            <w:left w:val="none" w:sz="0" w:space="0" w:color="auto"/>
            <w:bottom w:val="none" w:sz="0" w:space="0" w:color="auto"/>
            <w:right w:val="none" w:sz="0" w:space="0" w:color="auto"/>
          </w:divBdr>
        </w:div>
      </w:divsChild>
    </w:div>
    <w:div w:id="1588877877">
      <w:bodyDiv w:val="1"/>
      <w:marLeft w:val="0"/>
      <w:marRight w:val="0"/>
      <w:marTop w:val="0"/>
      <w:marBottom w:val="0"/>
      <w:divBdr>
        <w:top w:val="none" w:sz="0" w:space="0" w:color="auto"/>
        <w:left w:val="none" w:sz="0" w:space="0" w:color="auto"/>
        <w:bottom w:val="none" w:sz="0" w:space="0" w:color="auto"/>
        <w:right w:val="none" w:sz="0" w:space="0" w:color="auto"/>
      </w:divBdr>
      <w:divsChild>
        <w:div w:id="961813002">
          <w:marLeft w:val="0"/>
          <w:marRight w:val="0"/>
          <w:marTop w:val="0"/>
          <w:marBottom w:val="0"/>
          <w:divBdr>
            <w:top w:val="none" w:sz="0" w:space="0" w:color="auto"/>
            <w:left w:val="none" w:sz="0" w:space="0" w:color="auto"/>
            <w:bottom w:val="none" w:sz="0" w:space="0" w:color="auto"/>
            <w:right w:val="none" w:sz="0" w:space="0" w:color="auto"/>
          </w:divBdr>
        </w:div>
        <w:div w:id="1908227639">
          <w:marLeft w:val="0"/>
          <w:marRight w:val="0"/>
          <w:marTop w:val="0"/>
          <w:marBottom w:val="0"/>
          <w:divBdr>
            <w:top w:val="none" w:sz="0" w:space="0" w:color="auto"/>
            <w:left w:val="none" w:sz="0" w:space="0" w:color="auto"/>
            <w:bottom w:val="none" w:sz="0" w:space="0" w:color="auto"/>
            <w:right w:val="none" w:sz="0" w:space="0" w:color="auto"/>
          </w:divBdr>
        </w:div>
      </w:divsChild>
    </w:div>
    <w:div w:id="1852180705">
      <w:bodyDiv w:val="1"/>
      <w:marLeft w:val="0"/>
      <w:marRight w:val="0"/>
      <w:marTop w:val="0"/>
      <w:marBottom w:val="0"/>
      <w:divBdr>
        <w:top w:val="none" w:sz="0" w:space="0" w:color="auto"/>
        <w:left w:val="none" w:sz="0" w:space="0" w:color="auto"/>
        <w:bottom w:val="none" w:sz="0" w:space="0" w:color="auto"/>
        <w:right w:val="none" w:sz="0" w:space="0" w:color="auto"/>
      </w:divBdr>
      <w:divsChild>
        <w:div w:id="1331520729">
          <w:marLeft w:val="0"/>
          <w:marRight w:val="0"/>
          <w:marTop w:val="0"/>
          <w:marBottom w:val="0"/>
          <w:divBdr>
            <w:top w:val="none" w:sz="0" w:space="0" w:color="auto"/>
            <w:left w:val="none" w:sz="0" w:space="0" w:color="auto"/>
            <w:bottom w:val="none" w:sz="0" w:space="0" w:color="auto"/>
            <w:right w:val="none" w:sz="0" w:space="0" w:color="auto"/>
          </w:divBdr>
        </w:div>
        <w:div w:id="1742676629">
          <w:marLeft w:val="0"/>
          <w:marRight w:val="0"/>
          <w:marTop w:val="0"/>
          <w:marBottom w:val="0"/>
          <w:divBdr>
            <w:top w:val="none" w:sz="0" w:space="0" w:color="auto"/>
            <w:left w:val="none" w:sz="0" w:space="0" w:color="auto"/>
            <w:bottom w:val="none" w:sz="0" w:space="0" w:color="auto"/>
            <w:right w:val="none" w:sz="0" w:space="0" w:color="auto"/>
          </w:divBdr>
        </w:div>
      </w:divsChild>
    </w:div>
    <w:div w:id="1868056757">
      <w:bodyDiv w:val="1"/>
      <w:marLeft w:val="0"/>
      <w:marRight w:val="0"/>
      <w:marTop w:val="0"/>
      <w:marBottom w:val="0"/>
      <w:divBdr>
        <w:top w:val="none" w:sz="0" w:space="0" w:color="auto"/>
        <w:left w:val="none" w:sz="0" w:space="0" w:color="auto"/>
        <w:bottom w:val="none" w:sz="0" w:space="0" w:color="auto"/>
        <w:right w:val="none" w:sz="0" w:space="0" w:color="auto"/>
      </w:divBdr>
      <w:divsChild>
        <w:div w:id="5325868">
          <w:marLeft w:val="0"/>
          <w:marRight w:val="0"/>
          <w:marTop w:val="0"/>
          <w:marBottom w:val="0"/>
          <w:divBdr>
            <w:top w:val="none" w:sz="0" w:space="0" w:color="auto"/>
            <w:left w:val="none" w:sz="0" w:space="0" w:color="auto"/>
            <w:bottom w:val="none" w:sz="0" w:space="0" w:color="auto"/>
            <w:right w:val="none" w:sz="0" w:space="0" w:color="auto"/>
          </w:divBdr>
        </w:div>
        <w:div w:id="138425829">
          <w:marLeft w:val="0"/>
          <w:marRight w:val="0"/>
          <w:marTop w:val="0"/>
          <w:marBottom w:val="0"/>
          <w:divBdr>
            <w:top w:val="none" w:sz="0" w:space="0" w:color="auto"/>
            <w:left w:val="none" w:sz="0" w:space="0" w:color="auto"/>
            <w:bottom w:val="none" w:sz="0" w:space="0" w:color="auto"/>
            <w:right w:val="none" w:sz="0" w:space="0" w:color="auto"/>
          </w:divBdr>
        </w:div>
        <w:div w:id="429090091">
          <w:marLeft w:val="0"/>
          <w:marRight w:val="0"/>
          <w:marTop w:val="0"/>
          <w:marBottom w:val="0"/>
          <w:divBdr>
            <w:top w:val="none" w:sz="0" w:space="0" w:color="auto"/>
            <w:left w:val="none" w:sz="0" w:space="0" w:color="auto"/>
            <w:bottom w:val="none" w:sz="0" w:space="0" w:color="auto"/>
            <w:right w:val="none" w:sz="0" w:space="0" w:color="auto"/>
          </w:divBdr>
        </w:div>
        <w:div w:id="1158571282">
          <w:marLeft w:val="0"/>
          <w:marRight w:val="0"/>
          <w:marTop w:val="0"/>
          <w:marBottom w:val="0"/>
          <w:divBdr>
            <w:top w:val="none" w:sz="0" w:space="0" w:color="auto"/>
            <w:left w:val="none" w:sz="0" w:space="0" w:color="auto"/>
            <w:bottom w:val="none" w:sz="0" w:space="0" w:color="auto"/>
            <w:right w:val="none" w:sz="0" w:space="0" w:color="auto"/>
          </w:divBdr>
        </w:div>
      </w:divsChild>
    </w:div>
    <w:div w:id="1912739780">
      <w:bodyDiv w:val="1"/>
      <w:marLeft w:val="0"/>
      <w:marRight w:val="0"/>
      <w:marTop w:val="0"/>
      <w:marBottom w:val="0"/>
      <w:divBdr>
        <w:top w:val="none" w:sz="0" w:space="0" w:color="auto"/>
        <w:left w:val="none" w:sz="0" w:space="0" w:color="auto"/>
        <w:bottom w:val="none" w:sz="0" w:space="0" w:color="auto"/>
        <w:right w:val="none" w:sz="0" w:space="0" w:color="auto"/>
      </w:divBdr>
      <w:divsChild>
        <w:div w:id="85031741">
          <w:marLeft w:val="0"/>
          <w:marRight w:val="0"/>
          <w:marTop w:val="0"/>
          <w:marBottom w:val="0"/>
          <w:divBdr>
            <w:top w:val="none" w:sz="0" w:space="0" w:color="auto"/>
            <w:left w:val="none" w:sz="0" w:space="0" w:color="auto"/>
            <w:bottom w:val="none" w:sz="0" w:space="0" w:color="auto"/>
            <w:right w:val="none" w:sz="0" w:space="0" w:color="auto"/>
          </w:divBdr>
        </w:div>
        <w:div w:id="717164287">
          <w:marLeft w:val="0"/>
          <w:marRight w:val="0"/>
          <w:marTop w:val="0"/>
          <w:marBottom w:val="0"/>
          <w:divBdr>
            <w:top w:val="none" w:sz="0" w:space="0" w:color="auto"/>
            <w:left w:val="none" w:sz="0" w:space="0" w:color="auto"/>
            <w:bottom w:val="none" w:sz="0" w:space="0" w:color="auto"/>
            <w:right w:val="none" w:sz="0" w:space="0" w:color="auto"/>
          </w:divBdr>
        </w:div>
        <w:div w:id="927421437">
          <w:marLeft w:val="0"/>
          <w:marRight w:val="0"/>
          <w:marTop w:val="0"/>
          <w:marBottom w:val="0"/>
          <w:divBdr>
            <w:top w:val="none" w:sz="0" w:space="0" w:color="auto"/>
            <w:left w:val="none" w:sz="0" w:space="0" w:color="auto"/>
            <w:bottom w:val="none" w:sz="0" w:space="0" w:color="auto"/>
            <w:right w:val="none" w:sz="0" w:space="0" w:color="auto"/>
          </w:divBdr>
        </w:div>
        <w:div w:id="1151865038">
          <w:marLeft w:val="0"/>
          <w:marRight w:val="0"/>
          <w:marTop w:val="0"/>
          <w:marBottom w:val="0"/>
          <w:divBdr>
            <w:top w:val="none" w:sz="0" w:space="0" w:color="auto"/>
            <w:left w:val="none" w:sz="0" w:space="0" w:color="auto"/>
            <w:bottom w:val="none" w:sz="0" w:space="0" w:color="auto"/>
            <w:right w:val="none" w:sz="0" w:space="0" w:color="auto"/>
          </w:divBdr>
        </w:div>
        <w:div w:id="1361512555">
          <w:marLeft w:val="0"/>
          <w:marRight w:val="0"/>
          <w:marTop w:val="0"/>
          <w:marBottom w:val="0"/>
          <w:divBdr>
            <w:top w:val="none" w:sz="0" w:space="0" w:color="auto"/>
            <w:left w:val="none" w:sz="0" w:space="0" w:color="auto"/>
            <w:bottom w:val="none" w:sz="0" w:space="0" w:color="auto"/>
            <w:right w:val="none" w:sz="0" w:space="0" w:color="auto"/>
          </w:divBdr>
        </w:div>
      </w:divsChild>
    </w:div>
    <w:div w:id="2043240527">
      <w:bodyDiv w:val="1"/>
      <w:marLeft w:val="0"/>
      <w:marRight w:val="0"/>
      <w:marTop w:val="0"/>
      <w:marBottom w:val="0"/>
      <w:divBdr>
        <w:top w:val="none" w:sz="0" w:space="0" w:color="auto"/>
        <w:left w:val="none" w:sz="0" w:space="0" w:color="auto"/>
        <w:bottom w:val="none" w:sz="0" w:space="0" w:color="auto"/>
        <w:right w:val="none" w:sz="0" w:space="0" w:color="auto"/>
      </w:divBdr>
      <w:divsChild>
        <w:div w:id="1452094060">
          <w:marLeft w:val="0"/>
          <w:marRight w:val="0"/>
          <w:marTop w:val="0"/>
          <w:marBottom w:val="0"/>
          <w:divBdr>
            <w:top w:val="none" w:sz="0" w:space="0" w:color="auto"/>
            <w:left w:val="none" w:sz="0" w:space="0" w:color="auto"/>
            <w:bottom w:val="none" w:sz="0" w:space="0" w:color="auto"/>
            <w:right w:val="none" w:sz="0" w:space="0" w:color="auto"/>
          </w:divBdr>
        </w:div>
        <w:div w:id="1779911007">
          <w:marLeft w:val="0"/>
          <w:marRight w:val="0"/>
          <w:marTop w:val="0"/>
          <w:marBottom w:val="0"/>
          <w:divBdr>
            <w:top w:val="none" w:sz="0" w:space="0" w:color="auto"/>
            <w:left w:val="none" w:sz="0" w:space="0" w:color="auto"/>
            <w:bottom w:val="none" w:sz="0" w:space="0" w:color="auto"/>
            <w:right w:val="none" w:sz="0" w:space="0" w:color="auto"/>
          </w:divBdr>
        </w:div>
      </w:divsChild>
    </w:div>
    <w:div w:id="2089645877">
      <w:bodyDiv w:val="1"/>
      <w:marLeft w:val="0"/>
      <w:marRight w:val="0"/>
      <w:marTop w:val="0"/>
      <w:marBottom w:val="0"/>
      <w:divBdr>
        <w:top w:val="none" w:sz="0" w:space="0" w:color="auto"/>
        <w:left w:val="none" w:sz="0" w:space="0" w:color="auto"/>
        <w:bottom w:val="none" w:sz="0" w:space="0" w:color="auto"/>
        <w:right w:val="none" w:sz="0" w:space="0" w:color="auto"/>
      </w:divBdr>
      <w:divsChild>
        <w:div w:id="1207448372">
          <w:marLeft w:val="0"/>
          <w:marRight w:val="0"/>
          <w:marTop w:val="0"/>
          <w:marBottom w:val="0"/>
          <w:divBdr>
            <w:top w:val="none" w:sz="0" w:space="0" w:color="auto"/>
            <w:left w:val="none" w:sz="0" w:space="0" w:color="auto"/>
            <w:bottom w:val="none" w:sz="0" w:space="0" w:color="auto"/>
            <w:right w:val="none" w:sz="0" w:space="0" w:color="auto"/>
          </w:divBdr>
        </w:div>
        <w:div w:id="1233740335">
          <w:marLeft w:val="0"/>
          <w:marRight w:val="0"/>
          <w:marTop w:val="0"/>
          <w:marBottom w:val="0"/>
          <w:divBdr>
            <w:top w:val="none" w:sz="0" w:space="0" w:color="auto"/>
            <w:left w:val="none" w:sz="0" w:space="0" w:color="auto"/>
            <w:bottom w:val="none" w:sz="0" w:space="0" w:color="auto"/>
            <w:right w:val="none" w:sz="0" w:space="0" w:color="auto"/>
          </w:divBdr>
        </w:div>
        <w:div w:id="1274702438">
          <w:marLeft w:val="0"/>
          <w:marRight w:val="0"/>
          <w:marTop w:val="0"/>
          <w:marBottom w:val="0"/>
          <w:divBdr>
            <w:top w:val="none" w:sz="0" w:space="0" w:color="auto"/>
            <w:left w:val="none" w:sz="0" w:space="0" w:color="auto"/>
            <w:bottom w:val="none" w:sz="0" w:space="0" w:color="auto"/>
            <w:right w:val="none" w:sz="0" w:space="0" w:color="auto"/>
          </w:divBdr>
        </w:div>
        <w:div w:id="1446579269">
          <w:marLeft w:val="0"/>
          <w:marRight w:val="0"/>
          <w:marTop w:val="0"/>
          <w:marBottom w:val="0"/>
          <w:divBdr>
            <w:top w:val="none" w:sz="0" w:space="0" w:color="auto"/>
            <w:left w:val="none" w:sz="0" w:space="0" w:color="auto"/>
            <w:bottom w:val="none" w:sz="0" w:space="0" w:color="auto"/>
            <w:right w:val="none" w:sz="0" w:space="0" w:color="auto"/>
          </w:divBdr>
        </w:div>
        <w:div w:id="157800845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ws.gov/refuge/monte-vista" TargetMode="Externa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ws.gov/policy-library/620fw2"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E05B608704B45B0BB198190853FAF73"/>
        <w:category>
          <w:name w:val="General"/>
          <w:gallery w:val="placeholder"/>
        </w:category>
        <w:types>
          <w:type w:val="bbPlcHdr"/>
        </w:types>
        <w:behaviors>
          <w:behavior w:val="content"/>
        </w:behaviors>
        <w:guid w:val="{9B15D45A-1462-4C24-B738-10FC80C48CFB}"/>
      </w:docPartPr>
      <w:docPartBody>
        <w:p w:rsidR="00F6629C" w:rsidRDefault="00B07448" w:rsidP="00B07448">
          <w:pPr>
            <w:pStyle w:val="CE05B608704B45B0BB198190853FAF732"/>
          </w:pPr>
          <w:r w:rsidRPr="00D150F3">
            <w:rPr>
              <w:rStyle w:val="BodyTextChar"/>
            </w:rPr>
            <w:t>Choose an item.</w:t>
          </w:r>
        </w:p>
      </w:docPartBody>
    </w:docPart>
    <w:docPart>
      <w:docPartPr>
        <w:name w:val="23167FFEA66C4F8384346B4046B5A4E9"/>
        <w:category>
          <w:name w:val="General"/>
          <w:gallery w:val="placeholder"/>
        </w:category>
        <w:types>
          <w:type w:val="bbPlcHdr"/>
        </w:types>
        <w:behaviors>
          <w:behavior w:val="content"/>
        </w:behaviors>
        <w:guid w:val="{4BACCC6C-899C-4D25-B6F6-53B323BEAF34}"/>
      </w:docPartPr>
      <w:docPartBody>
        <w:p w:rsidR="00F6629C" w:rsidRDefault="00B07448" w:rsidP="006B4D8D">
          <w:pPr>
            <w:pStyle w:val="23167FFEA66C4F8384346B4046B5A4E9"/>
          </w:pPr>
          <w:r w:rsidRPr="00D150F3">
            <w:t>Choose an item.</w:t>
          </w:r>
        </w:p>
      </w:docPartBody>
    </w:docPart>
    <w:docPart>
      <w:docPartPr>
        <w:name w:val="A6376FE0394640978D672130EDE5BB44"/>
        <w:category>
          <w:name w:val="General"/>
          <w:gallery w:val="placeholder"/>
        </w:category>
        <w:types>
          <w:type w:val="bbPlcHdr"/>
        </w:types>
        <w:behaviors>
          <w:behavior w:val="content"/>
        </w:behaviors>
        <w:guid w:val="{37D54678-5034-4A36-B81F-FE397D876062}"/>
      </w:docPartPr>
      <w:docPartBody>
        <w:p w:rsidR="008507F5" w:rsidRDefault="00B07448" w:rsidP="00B07448">
          <w:pPr>
            <w:pStyle w:val="A6376FE0394640978D672130EDE5BB44"/>
          </w:pPr>
          <w:r w:rsidRPr="00D150F3">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ora">
    <w:panose1 w:val="00000000000000000000"/>
    <w:charset w:val="00"/>
    <w:family w:val="auto"/>
    <w:pitch w:val="variable"/>
    <w:sig w:usb0="A00002FF" w:usb1="5000204B" w:usb2="00000000" w:usb3="00000000" w:csb0="00000097" w:csb1="00000000"/>
  </w:font>
  <w:font w:name="Poppins">
    <w:panose1 w:val="00000500000000000000"/>
    <w:charset w:val="00"/>
    <w:family w:val="auto"/>
    <w:pitch w:val="variable"/>
    <w:sig w:usb0="00008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4D8D"/>
    <w:rsid w:val="00006CF5"/>
    <w:rsid w:val="00086E68"/>
    <w:rsid w:val="000D010C"/>
    <w:rsid w:val="00120B2A"/>
    <w:rsid w:val="0015158C"/>
    <w:rsid w:val="00193D73"/>
    <w:rsid w:val="001F7A9B"/>
    <w:rsid w:val="002550DE"/>
    <w:rsid w:val="00285195"/>
    <w:rsid w:val="002D4A55"/>
    <w:rsid w:val="0033664A"/>
    <w:rsid w:val="00437650"/>
    <w:rsid w:val="004B060B"/>
    <w:rsid w:val="004C049E"/>
    <w:rsid w:val="005213AE"/>
    <w:rsid w:val="00621178"/>
    <w:rsid w:val="006437DA"/>
    <w:rsid w:val="006B4D8D"/>
    <w:rsid w:val="008361B5"/>
    <w:rsid w:val="008507F5"/>
    <w:rsid w:val="008A755A"/>
    <w:rsid w:val="0099292A"/>
    <w:rsid w:val="009A51D3"/>
    <w:rsid w:val="009E780A"/>
    <w:rsid w:val="00A113C2"/>
    <w:rsid w:val="00A41104"/>
    <w:rsid w:val="00A75304"/>
    <w:rsid w:val="00AF5A44"/>
    <w:rsid w:val="00B07448"/>
    <w:rsid w:val="00B31219"/>
    <w:rsid w:val="00BA64EE"/>
    <w:rsid w:val="00C041F5"/>
    <w:rsid w:val="00C40DC7"/>
    <w:rsid w:val="00CE1508"/>
    <w:rsid w:val="00D5346A"/>
    <w:rsid w:val="00DF2086"/>
    <w:rsid w:val="00E05A63"/>
    <w:rsid w:val="00E27A2F"/>
    <w:rsid w:val="00E6725F"/>
    <w:rsid w:val="00EE0CEB"/>
    <w:rsid w:val="00F257B4"/>
    <w:rsid w:val="00F6629C"/>
    <w:rsid w:val="00F96E88"/>
    <w:rsid w:val="00FC498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07448"/>
    <w:rPr>
      <w:color w:val="808080"/>
    </w:rPr>
  </w:style>
  <w:style w:type="paragraph" w:customStyle="1" w:styleId="23167FFEA66C4F8384346B4046B5A4E9">
    <w:name w:val="23167FFEA66C4F8384346B4046B5A4E9"/>
    <w:rsid w:val="006B4D8D"/>
  </w:style>
  <w:style w:type="paragraph" w:styleId="BodyText">
    <w:name w:val="Body Text"/>
    <w:basedOn w:val="Normal"/>
    <w:link w:val="BodyTextChar"/>
    <w:uiPriority w:val="1"/>
    <w:qFormat/>
    <w:rsid w:val="00B07448"/>
    <w:pPr>
      <w:widowControl w:val="0"/>
      <w:autoSpaceDE w:val="0"/>
      <w:autoSpaceDN w:val="0"/>
      <w:spacing w:before="120" w:after="0" w:line="240" w:lineRule="auto"/>
    </w:pPr>
    <w:rPr>
      <w:rFonts w:ascii="Lora" w:eastAsia="Lora" w:hAnsi="Lora" w:cs="Lora"/>
      <w:sz w:val="24"/>
      <w:szCs w:val="24"/>
    </w:rPr>
  </w:style>
  <w:style w:type="character" w:customStyle="1" w:styleId="BodyTextChar">
    <w:name w:val="Body Text Char"/>
    <w:basedOn w:val="DefaultParagraphFont"/>
    <w:link w:val="BodyText"/>
    <w:uiPriority w:val="1"/>
    <w:rsid w:val="00B07448"/>
    <w:rPr>
      <w:rFonts w:ascii="Lora" w:eastAsia="Lora" w:hAnsi="Lora" w:cs="Lora"/>
      <w:sz w:val="24"/>
      <w:szCs w:val="24"/>
    </w:rPr>
  </w:style>
  <w:style w:type="paragraph" w:customStyle="1" w:styleId="A6376FE0394640978D672130EDE5BB44">
    <w:name w:val="A6376FE0394640978D672130EDE5BB44"/>
    <w:rsid w:val="00B07448"/>
  </w:style>
  <w:style w:type="paragraph" w:customStyle="1" w:styleId="CE05B608704B45B0BB198190853FAF732">
    <w:name w:val="CE05B608704B45B0BB198190853FAF732"/>
    <w:rsid w:val="00B07448"/>
    <w:pPr>
      <w:widowControl w:val="0"/>
      <w:autoSpaceDE w:val="0"/>
      <w:autoSpaceDN w:val="0"/>
      <w:spacing w:after="0" w:line="240" w:lineRule="auto"/>
    </w:pPr>
    <w:rPr>
      <w:rFonts w:ascii="Lora" w:eastAsia="Lora" w:hAnsi="Lora" w:cs="Lora"/>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n492127942724a828217c2dc24fa75a0 xmlns="05efee11-a24c-4644-95ef-8e8f3a3bad8f">
      <Terms xmlns="http://schemas.microsoft.com/office/infopath/2007/PartnerControls"/>
    </n492127942724a828217c2dc24fa75a0>
    <fa8981760f59413b981731c841ebde02 xmlns="05efee11-a24c-4644-95ef-8e8f3a3bad8f">
      <Terms xmlns="http://schemas.microsoft.com/office/infopath/2007/PartnerControls"/>
    </fa8981760f59413b981731c841ebde02>
    <lcf76f155ced4ddcb4097134ff3c332f xmlns="55cded51-888c-4634-98fe-c5507878cc4c">
      <Terms xmlns="http://schemas.microsoft.com/office/infopath/2007/PartnerControls"/>
    </lcf76f155ced4ddcb4097134ff3c332f>
    <Display xmlns="05efee11-a24c-4644-95ef-8e8f3a3bad8f" xsi:nil="true"/>
    <le9d4e26b59e46399c0172e24464efa6 xmlns="05efee11-a24c-4644-95ef-8e8f3a3bad8f">
      <Terms xmlns="http://schemas.microsoft.com/office/infopath/2007/PartnerControls">
        <TermInfo xmlns="http://schemas.microsoft.com/office/infopath/2007/PartnerControls">
          <TermName xmlns="http://schemas.microsoft.com/office/infopath/2007/PartnerControls">National Wildlife Refuge System</TermName>
          <TermId xmlns="http://schemas.microsoft.com/office/infopath/2007/PartnerControls">784c9be0-790f-4ba5-97e3-23ea51f2e631</TermId>
        </TermInfo>
      </Terms>
    </le9d4e26b59e46399c0172e24464efa6>
    <b5efb62f266e4144be41a58bee9adf8d xmlns="05efee11-a24c-4644-95ef-8e8f3a3bad8f">
      <Terms xmlns="http://schemas.microsoft.com/office/infopath/2007/PartnerControls">
        <TermInfo xmlns="http://schemas.microsoft.com/office/infopath/2007/PartnerControls">
          <TermName xmlns="http://schemas.microsoft.com/office/infopath/2007/PartnerControls">Headquarters</TermName>
          <TermId xmlns="http://schemas.microsoft.com/office/infopath/2007/PartnerControls">d91633bb-3189-4a52-9662-27fc1cf00486</TermId>
        </TermInfo>
      </Terms>
    </b5efb62f266e4144be41a58bee9adf8d>
    <ab468ae5759547c098aef850b2da26b0 xmlns="05efee11-a24c-4644-95ef-8e8f3a3bad8f">
      <Terms xmlns="http://schemas.microsoft.com/office/infopath/2007/PartnerControls"/>
    </ab468ae5759547c098aef850b2da26b0>
    <TaxCatchAll xmlns="31062a0d-ede8-4112-b4bb-00a9c1bc8e16">
      <Value>1</Value>
      <Value>7</Value>
    </TaxCatchAll>
    <l5de6812dd344fcaa570494a4e272e0b xmlns="05efee11-a24c-4644-95ef-8e8f3a3bad8f">
      <Terms xmlns="http://schemas.microsoft.com/office/infopath/2007/PartnerControls"/>
    </l5de6812dd344fcaa570494a4e272e0b>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521475A6092974DB6C7E7D2BF72CDCD" ma:contentTypeVersion="16" ma:contentTypeDescription="Create a new document." ma:contentTypeScope="" ma:versionID="18b586b245076d9c68e4d6244c97a572">
  <xsd:schema xmlns:xsd="http://www.w3.org/2001/XMLSchema" xmlns:xs="http://www.w3.org/2001/XMLSchema" xmlns:p="http://schemas.microsoft.com/office/2006/metadata/properties" xmlns:ns2="55cded51-888c-4634-98fe-c5507878cc4c" xmlns:ns3="05efee11-a24c-4644-95ef-8e8f3a3bad8f" xmlns:ns4="31062a0d-ede8-4112-b4bb-00a9c1bc8e16" targetNamespace="http://schemas.microsoft.com/office/2006/metadata/properties" ma:root="true" ma:fieldsID="61e92e0c88defc4937d19eb2783cc5d4" ns2:_="" ns3:_="" ns4:_="">
    <xsd:import namespace="55cded51-888c-4634-98fe-c5507878cc4c"/>
    <xsd:import namespace="05efee11-a24c-4644-95ef-8e8f3a3bad8f"/>
    <xsd:import namespace="31062a0d-ede8-4112-b4bb-00a9c1bc8e16"/>
    <xsd:element name="properties">
      <xsd:complexType>
        <xsd:sequence>
          <xsd:element name="documentManagement">
            <xsd:complexType>
              <xsd:all>
                <xsd:element ref="ns2:MediaServiceMetadata" minOccurs="0"/>
                <xsd:element ref="ns2:MediaServiceFastMetadata" minOccurs="0"/>
                <xsd:element ref="ns3:l5de6812dd344fcaa570494a4e272e0b" minOccurs="0"/>
                <xsd:element ref="ns4:TaxCatchAll" minOccurs="0"/>
                <xsd:element ref="ns4:TaxCatchAllLabel" minOccurs="0"/>
                <xsd:element ref="ns3:Display" minOccurs="0"/>
                <xsd:element ref="ns3:le9d4e26b59e46399c0172e24464efa6" minOccurs="0"/>
                <xsd:element ref="ns3:fa8981760f59413b981731c841ebde02" minOccurs="0"/>
                <xsd:element ref="ns3:n492127942724a828217c2dc24fa75a0" minOccurs="0"/>
                <xsd:element ref="ns3:b5efb62f266e4144be41a58bee9adf8d"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ab468ae5759547c098aef850b2da26b0" minOccurs="0"/>
                <xsd:element ref="ns2:MediaServiceLocation" minOccurs="0"/>
                <xsd:element ref="ns2:lcf76f155ced4ddcb4097134ff3c332f" minOccurs="0"/>
                <xsd:element ref="ns3:SharedWithUsers" minOccurs="0"/>
                <xsd:element ref="ns3:SharedWithDetails"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cded51-888c-4634-98fe-c5507878cc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23" nillable="true" ma:displayName="MediaServiceDateTaken" ma:hidden="true" ma:internalName="MediaServiceDateTaken" ma:readOnly="true">
      <xsd:simpleType>
        <xsd:restriction base="dms:Text"/>
      </xsd:simpleType>
    </xsd:element>
    <xsd:element name="MediaServiceAutoTags" ma:index="24" nillable="true" ma:displayName="Tags" ma:internalName="MediaServiceAutoTags"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30" nillable="true" ma:displayName="Location" ma:internalName="MediaServiceLocation" ma:readOnly="true">
      <xsd:simpleType>
        <xsd:restriction base="dms:Text"/>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5" nillable="true" ma:displayName="MediaServiceObjectDetectorVersions"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element name="MediaLengthInSeconds" ma:index="3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5efee11-a24c-4644-95ef-8e8f3a3bad8f" elementFormDefault="qualified">
    <xsd:import namespace="http://schemas.microsoft.com/office/2006/documentManagement/types"/>
    <xsd:import namespace="http://schemas.microsoft.com/office/infopath/2007/PartnerControls"/>
    <xsd:element name="l5de6812dd344fcaa570494a4e272e0b" ma:index="10" nillable="true" ma:taxonomy="true" ma:internalName="l5de6812dd344fcaa570494a4e272e0b" ma:taxonomyFieldName="CostCenter" ma:displayName="CostCenter" ma:default="" ma:fieldId="{55de6812-dd34-4fca-a570-494a4e272e0b}" ma:taxonomyMulti="true" ma:sspId="9c5df3ad-b4e5-45d1-88c9-23db5f1fe618" ma:termSetId="f6f1148c-fdbf-4795-bec8-8f23189bc5d9" ma:anchorId="00000000-0000-0000-0000-000000000000" ma:open="false" ma:isKeyword="false">
      <xsd:complexType>
        <xsd:sequence>
          <xsd:element ref="pc:Terms" minOccurs="0" maxOccurs="1"/>
        </xsd:sequence>
      </xsd:complexType>
    </xsd:element>
    <xsd:element name="Display" ma:index="14" nillable="true" ma:displayName="Display" ma:internalName="Display">
      <xsd:complexType>
        <xsd:complexContent>
          <xsd:extension base="dms:MultiChoice">
            <xsd:sequence>
              <xsd:element name="Value" maxOccurs="unbounded" minOccurs="0" nillable="true">
                <xsd:simpleType>
                  <xsd:restriction base="dms:Choice">
                    <xsd:enumeration value="Display on the FWS Home Page"/>
                    <xsd:enumeration value="Display on all Regional Sites for this National Progra"/>
                  </xsd:restriction>
                </xsd:simpleType>
              </xsd:element>
            </xsd:sequence>
          </xsd:extension>
        </xsd:complexContent>
      </xsd:complexType>
    </xsd:element>
    <xsd:element name="le9d4e26b59e46399c0172e24464efa6" ma:index="15" nillable="true" ma:taxonomy="true" ma:internalName="le9d4e26b59e46399c0172e24464efa6" ma:taxonomyFieldName="National_x0020_Program" ma:displayName="National Program" ma:default="1;#National Wildlife Refuge System|784c9be0-790f-4ba5-97e3-23ea51f2e631" ma:fieldId="{5e9d4e26-b59e-4639-9c01-72e24464efa6}" ma:taxonomyMulti="true" ma:sspId="9c5df3ad-b4e5-45d1-88c9-23db5f1fe618" ma:termSetId="8fc5bd8f-6e65-4380-bc2e-25fb17d9fe54" ma:anchorId="00000000-0000-0000-0000-000000000000" ma:open="false" ma:isKeyword="false">
      <xsd:complexType>
        <xsd:sequence>
          <xsd:element ref="pc:Terms" minOccurs="0" maxOccurs="1"/>
        </xsd:sequence>
      </xsd:complexType>
    </xsd:element>
    <xsd:element name="fa8981760f59413b981731c841ebde02" ma:index="17" nillable="true" ma:taxonomy="true" ma:internalName="fa8981760f59413b981731c841ebde02" ma:taxonomyFieldName="OrgCode" ma:displayName="OrgCode" ma:default="" ma:fieldId="{fa898176-0f59-413b-9817-31c841ebde02}" ma:taxonomyMulti="true" ma:sspId="9c5df3ad-b4e5-45d1-88c9-23db5f1fe618" ma:termSetId="48a1a256-5b49-4fbc-9b02-c2eee539f5cb" ma:anchorId="00000000-0000-0000-0000-000000000000" ma:open="false" ma:isKeyword="false">
      <xsd:complexType>
        <xsd:sequence>
          <xsd:element ref="pc:Terms" minOccurs="0" maxOccurs="1"/>
        </xsd:sequence>
      </xsd:complexType>
    </xsd:element>
    <xsd:element name="n492127942724a828217c2dc24fa75a0" ma:index="19" nillable="true" ma:taxonomy="true" ma:internalName="n492127942724a828217c2dc24fa75a0" ma:taxonomyFieldName="OrgName" ma:displayName="OrgName" ma:default="" ma:fieldId="{74921279-4272-4a82-8217-c2dc24fa75a0}" ma:taxonomyMulti="true" ma:sspId="9c5df3ad-b4e5-45d1-88c9-23db5f1fe618" ma:termSetId="86ca3349-3ce4-41c6-b6f8-9903a35b844c" ma:anchorId="00000000-0000-0000-0000-000000000000" ma:open="false" ma:isKeyword="false">
      <xsd:complexType>
        <xsd:sequence>
          <xsd:element ref="pc:Terms" minOccurs="0" maxOccurs="1"/>
        </xsd:sequence>
      </xsd:complexType>
    </xsd:element>
    <xsd:element name="b5efb62f266e4144be41a58bee9adf8d" ma:index="21" nillable="true" ma:taxonomy="true" ma:internalName="b5efb62f266e4144be41a58bee9adf8d" ma:taxonomyFieldName="Region" ma:displayName="Region" ma:default="7;#Headquarters|d91633bb-3189-4a52-9662-27fc1cf00486" ma:fieldId="{b5efb62f-266e-4144-be41-a58bee9adf8d}" ma:taxonomyMulti="true" ma:sspId="9c5df3ad-b4e5-45d1-88c9-23db5f1fe618" ma:termSetId="69040af0-2018-4aa8-893e-76b6f41b0120" ma:anchorId="00000000-0000-0000-0000-000000000000" ma:open="false" ma:isKeyword="false">
      <xsd:complexType>
        <xsd:sequence>
          <xsd:element ref="pc:Terms" minOccurs="0" maxOccurs="1"/>
        </xsd:sequence>
      </xsd:complexType>
    </xsd:element>
    <xsd:element name="ab468ae5759547c098aef850b2da26b0" ma:index="28" nillable="true" ma:taxonomy="true" ma:internalName="ab468ae5759547c098aef850b2da26b0" ma:taxonomyFieldName="State" ma:displayName="State" ma:default="" ma:fieldId="{ab468ae5-7595-47c0-98ae-f850b2da26b0}" ma:taxonomyMulti="true" ma:sspId="9c5df3ad-b4e5-45d1-88c9-23db5f1fe618" ma:termSetId="b2ef3a1c-9f76-41b0-8c3f-3fd1d547c403" ma:anchorId="00000000-0000-0000-0000-000000000000" ma:open="false" ma:isKeyword="false">
      <xsd:complexType>
        <xsd:sequence>
          <xsd:element ref="pc:Terms" minOccurs="0" maxOccurs="1"/>
        </xsd:sequence>
      </xsd:complexType>
    </xsd:element>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062a0d-ede8-4112-b4bb-00a9c1bc8e16"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78b9ee89-b64e-4a18-b224-928ff7e78b92}" ma:internalName="TaxCatchAll" ma:showField="CatchAllData" ma:web="05efee11-a24c-4644-95ef-8e8f3a3bad8f">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78b9ee89-b64e-4a18-b224-928ff7e78b92}" ma:internalName="TaxCatchAllLabel" ma:readOnly="true" ma:showField="CatchAllDataLabel" ma:web="05efee11-a24c-4644-95ef-8e8f3a3bad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732136-FB83-44B2-A52C-58D9852C495A}">
  <ds:schemaRefs>
    <ds:schemaRef ds:uri="http://schemas.microsoft.com/sharepoint/v3/contenttype/forms"/>
  </ds:schemaRefs>
</ds:datastoreItem>
</file>

<file path=customXml/itemProps2.xml><?xml version="1.0" encoding="utf-8"?>
<ds:datastoreItem xmlns:ds="http://schemas.openxmlformats.org/officeDocument/2006/customXml" ds:itemID="{B27B1D93-97B1-4F2E-80C9-8D0F51A56906}">
  <ds:schemaRefs>
    <ds:schemaRef ds:uri="http://schemas.openxmlformats.org/officeDocument/2006/bibliography"/>
  </ds:schemaRefs>
</ds:datastoreItem>
</file>

<file path=customXml/itemProps3.xml><?xml version="1.0" encoding="utf-8"?>
<ds:datastoreItem xmlns:ds="http://schemas.openxmlformats.org/officeDocument/2006/customXml" ds:itemID="{D1E20E8C-7244-4820-B4AD-B66D62AB337D}">
  <ds:schemaRefs>
    <ds:schemaRef ds:uri="http://schemas.microsoft.com/office/2006/metadata/properties"/>
    <ds:schemaRef ds:uri="http://schemas.microsoft.com/office/infopath/2007/PartnerControls"/>
    <ds:schemaRef ds:uri="05efee11-a24c-4644-95ef-8e8f3a3bad8f"/>
    <ds:schemaRef ds:uri="55cded51-888c-4634-98fe-c5507878cc4c"/>
    <ds:schemaRef ds:uri="31062a0d-ede8-4112-b4bb-00a9c1bc8e16"/>
  </ds:schemaRefs>
</ds:datastoreItem>
</file>

<file path=customXml/itemProps4.xml><?xml version="1.0" encoding="utf-8"?>
<ds:datastoreItem xmlns:ds="http://schemas.openxmlformats.org/officeDocument/2006/customXml" ds:itemID="{170D8B5C-E001-4C79-90EB-27A0BCC4A4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cded51-888c-4634-98fe-c5507878cc4c"/>
    <ds:schemaRef ds:uri="05efee11-a24c-4644-95ef-8e8f3a3bad8f"/>
    <ds:schemaRef ds:uri="31062a0d-ede8-4112-b4bb-00a9c1bc8e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4581</Words>
  <Characters>26117</Characters>
  <Application>Microsoft Office Word</Application>
  <DocSecurity>0</DocSecurity>
  <Lines>217</Lines>
  <Paragraphs>61</Paragraphs>
  <ScaleCrop>false</ScaleCrop>
  <Company/>
  <LinksUpToDate>false</LinksUpToDate>
  <CharactersWithSpaces>30637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Rasmussen, Kristin L</dc:creator>
  <cp:keywords/>
  <cp:lastModifiedBy>Oldham, Mike</cp:lastModifiedBy>
  <cp:revision>419</cp:revision>
  <dcterms:created xsi:type="dcterms:W3CDTF">2025-03-12T15:58:00Z</dcterms:created>
  <dcterms:modified xsi:type="dcterms:W3CDTF">2025-03-31T16:27:00Z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2021-07-21T00:00:00Z</vt:filetime>
  </property>
  <property fmtid="{D5CDD505-2E9C-101B-9397-08002B2CF9AE}" pid="3" name="Creator">
    <vt:lpwstr>Acrobat PDFMaker 21 for Word</vt:lpwstr>
  </property>
  <property fmtid="{D5CDD505-2E9C-101B-9397-08002B2CF9AE}" pid="4" name="LastSaved">
    <vt:filetime>2021-08-05T00:00:00Z</vt:filetime>
  </property>
  <property fmtid="{D5CDD505-2E9C-101B-9397-08002B2CF9AE}" pid="5" name="Region">
    <vt:lpwstr>7;#Headquarters|d91633bb-3189-4a52-9662-27fc1cf00486</vt:lpwstr>
  </property>
  <property fmtid="{D5CDD505-2E9C-101B-9397-08002B2CF9AE}" pid="6" name="ContentTypeId">
    <vt:lpwstr>0x0101004521475A6092974DB6C7E7D2BF72CDCD</vt:lpwstr>
  </property>
  <property fmtid="{D5CDD505-2E9C-101B-9397-08002B2CF9AE}" pid="7" name="National Program">
    <vt:lpwstr>1;#National Wildlife Refuge System|784c9be0-790f-4ba5-97e3-23ea51f2e631</vt:lpwstr>
  </property>
  <property fmtid="{D5CDD505-2E9C-101B-9397-08002B2CF9AE}" pid="8" name="State">
    <vt:lpwstr/>
  </property>
  <property fmtid="{D5CDD505-2E9C-101B-9397-08002B2CF9AE}" pid="9" name="OrgCode">
    <vt:lpwstr/>
  </property>
  <property fmtid="{D5CDD505-2E9C-101B-9397-08002B2CF9AE}" pid="10" name="CostCenter">
    <vt:lpwstr/>
  </property>
  <property fmtid="{D5CDD505-2E9C-101B-9397-08002B2CF9AE}" pid="11" name="OrgName">
    <vt:lpwstr/>
  </property>
  <property fmtid="{D5CDD505-2E9C-101B-9397-08002B2CF9AE}" pid="12" name="MediaServiceImageTags">
    <vt:lpwstr/>
  </property>
  <property fmtid="{D5CDD505-2E9C-101B-9397-08002B2CF9AE}" pid="13" name="National_x0020_Program">
    <vt:lpwstr>1;#National Wildlife Refuge System|784c9be0-790f-4ba5-97e3-23ea51f2e631</vt:lpwstr>
  </property>
</Properties>
</file>