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9FB" w:rsidRPr="007D69FB" w:rsidRDefault="00FB6C24">
      <w:pPr>
        <w:rPr>
          <w:rFonts w:ascii="Times New Roman" w:hAnsi="Times New Roman" w:cs="Times New Roman"/>
          <w:b/>
          <w:sz w:val="24"/>
          <w:szCs w:val="24"/>
        </w:rPr>
      </w:pPr>
      <w:r w:rsidRPr="007D69FB">
        <w:rPr>
          <w:rFonts w:ascii="Times New Roman" w:hAnsi="Times New Roman" w:cs="Times New Roman"/>
          <w:b/>
          <w:sz w:val="24"/>
          <w:szCs w:val="24"/>
        </w:rPr>
        <w:t>A</w:t>
      </w:r>
      <w:r w:rsidR="00AA3073" w:rsidRPr="007D69FB">
        <w:rPr>
          <w:rFonts w:ascii="Times New Roman" w:hAnsi="Times New Roman" w:cs="Times New Roman"/>
          <w:b/>
          <w:sz w:val="24"/>
          <w:szCs w:val="24"/>
        </w:rPr>
        <w:t xml:space="preserve">ppendix </w:t>
      </w:r>
      <w:r w:rsidR="007C1052">
        <w:rPr>
          <w:rFonts w:ascii="Times New Roman" w:hAnsi="Times New Roman" w:cs="Times New Roman"/>
          <w:b/>
          <w:sz w:val="24"/>
          <w:szCs w:val="24"/>
        </w:rPr>
        <w:t>S2</w:t>
      </w:r>
      <w:r w:rsidR="007D69FB" w:rsidRPr="007D69FB">
        <w:rPr>
          <w:rFonts w:ascii="Times New Roman" w:hAnsi="Times New Roman" w:cs="Times New Roman"/>
          <w:b/>
          <w:sz w:val="24"/>
          <w:szCs w:val="24"/>
        </w:rPr>
        <w:t>. Supp</w:t>
      </w:r>
      <w:r w:rsidR="00D80846">
        <w:rPr>
          <w:rFonts w:ascii="Times New Roman" w:hAnsi="Times New Roman" w:cs="Times New Roman"/>
          <w:b/>
          <w:sz w:val="24"/>
          <w:szCs w:val="24"/>
        </w:rPr>
        <w:t>orting</w:t>
      </w:r>
      <w:r w:rsidR="007D69FB" w:rsidRPr="007D69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0846">
        <w:rPr>
          <w:rFonts w:ascii="Times New Roman" w:hAnsi="Times New Roman" w:cs="Times New Roman"/>
          <w:b/>
          <w:sz w:val="24"/>
          <w:szCs w:val="24"/>
        </w:rPr>
        <w:t>information</w:t>
      </w:r>
    </w:p>
    <w:p w:rsidR="00AA3073" w:rsidRPr="007C1052" w:rsidRDefault="007D69FB" w:rsidP="007C105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D69FB">
        <w:rPr>
          <w:rFonts w:ascii="Times New Roman" w:hAnsi="Times New Roman" w:cs="Times New Roman"/>
          <w:b/>
          <w:sz w:val="24"/>
          <w:szCs w:val="24"/>
        </w:rPr>
        <w:t>Table A1</w:t>
      </w:r>
      <w:r w:rsidR="007C105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B6C24" w:rsidRPr="00FB6C24">
        <w:rPr>
          <w:rFonts w:ascii="Times New Roman" w:hAnsi="Times New Roman" w:cs="Times New Roman"/>
          <w:sz w:val="24"/>
          <w:szCs w:val="24"/>
        </w:rPr>
        <w:t>List of islands in New Zealand with all non-</w:t>
      </w:r>
      <w:r w:rsidR="00352148">
        <w:rPr>
          <w:rFonts w:ascii="Times New Roman" w:hAnsi="Times New Roman" w:cs="Times New Roman"/>
          <w:sz w:val="24"/>
          <w:szCs w:val="24"/>
        </w:rPr>
        <w:t>native predators removed and</w:t>
      </w:r>
      <w:r w:rsidR="00FB6C24" w:rsidRPr="00FB6C24">
        <w:rPr>
          <w:rFonts w:ascii="Times New Roman" w:hAnsi="Times New Roman" w:cs="Times New Roman"/>
          <w:sz w:val="24"/>
          <w:szCs w:val="24"/>
        </w:rPr>
        <w:t xml:space="preserve"> pre- and post-eradication information regarding breeding seabirds.</w:t>
      </w:r>
      <w:r w:rsidR="00CC1E3F">
        <w:rPr>
          <w:rFonts w:ascii="Times New Roman" w:hAnsi="Times New Roman" w:cs="Times New Roman"/>
          <w:sz w:val="24"/>
          <w:szCs w:val="24"/>
        </w:rPr>
        <w:t xml:space="preserve"> </w:t>
      </w:r>
      <w:r w:rsidR="00FB6C24" w:rsidRPr="00FB6C24">
        <w:rPr>
          <w:rFonts w:ascii="Times New Roman" w:hAnsi="Times New Roman" w:cs="Times New Roman"/>
          <w:sz w:val="24"/>
          <w:szCs w:val="24"/>
        </w:rPr>
        <w:t>Types of data include (N) none, (A) anecdotal, (O) observation of relative abundance, and (C) direct counts of birds or burrows.</w:t>
      </w:r>
      <w:r w:rsidR="00D8666C">
        <w:rPr>
          <w:rFonts w:ascii="Times New Roman" w:hAnsi="Times New Roman" w:cs="Times New Roman"/>
          <w:sz w:val="24"/>
          <w:szCs w:val="24"/>
        </w:rPr>
        <w:t xml:space="preserve"> </w:t>
      </w:r>
      <w:r w:rsidR="003D2F30">
        <w:rPr>
          <w:rFonts w:ascii="Times New Roman" w:hAnsi="Times New Roman" w:cs="Times New Roman"/>
          <w:sz w:val="24"/>
          <w:szCs w:val="24"/>
        </w:rPr>
        <w:t>(</w:t>
      </w:r>
      <w:r w:rsidR="00D8666C">
        <w:rPr>
          <w:rFonts w:ascii="Times New Roman" w:hAnsi="Times New Roman" w:cs="Times New Roman"/>
          <w:sz w:val="24"/>
          <w:szCs w:val="24"/>
        </w:rPr>
        <w:t>U</w:t>
      </w:r>
      <w:r w:rsidR="003D2F30">
        <w:rPr>
          <w:rFonts w:ascii="Times New Roman" w:hAnsi="Times New Roman" w:cs="Times New Roman"/>
          <w:sz w:val="24"/>
          <w:szCs w:val="24"/>
        </w:rPr>
        <w:t>)</w:t>
      </w:r>
      <w:r w:rsidR="00D8666C">
        <w:rPr>
          <w:rFonts w:ascii="Times New Roman" w:hAnsi="Times New Roman" w:cs="Times New Roman"/>
          <w:sz w:val="24"/>
          <w:szCs w:val="24"/>
        </w:rPr>
        <w:t xml:space="preserve"> = Un</w:t>
      </w:r>
      <w:r w:rsidR="00CC1E3F">
        <w:rPr>
          <w:rFonts w:ascii="Times New Roman" w:hAnsi="Times New Roman" w:cs="Times New Roman"/>
          <w:sz w:val="24"/>
          <w:szCs w:val="24"/>
        </w:rPr>
        <w:t>kn</w:t>
      </w:r>
      <w:r w:rsidR="00D8666C">
        <w:rPr>
          <w:rFonts w:ascii="Times New Roman" w:hAnsi="Times New Roman" w:cs="Times New Roman"/>
          <w:sz w:val="24"/>
          <w:szCs w:val="24"/>
        </w:rPr>
        <w:t>own</w:t>
      </w:r>
    </w:p>
    <w:tbl>
      <w:tblPr>
        <w:tblW w:w="14081" w:type="dxa"/>
        <w:jc w:val="center"/>
        <w:tblInd w:w="93" w:type="dxa"/>
        <w:tblLook w:val="04A0"/>
      </w:tblPr>
      <w:tblGrid>
        <w:gridCol w:w="1656"/>
        <w:gridCol w:w="772"/>
        <w:gridCol w:w="1259"/>
        <w:gridCol w:w="723"/>
        <w:gridCol w:w="970"/>
        <w:gridCol w:w="1835"/>
        <w:gridCol w:w="1479"/>
        <w:gridCol w:w="779"/>
        <w:gridCol w:w="1467"/>
        <w:gridCol w:w="1083"/>
        <w:gridCol w:w="1661"/>
        <w:gridCol w:w="74"/>
        <w:gridCol w:w="113"/>
        <w:gridCol w:w="119"/>
        <w:gridCol w:w="91"/>
      </w:tblGrid>
      <w:tr w:rsidR="006147CC" w:rsidRPr="00E54118" w:rsidTr="00F70926">
        <w:trPr>
          <w:gridAfter w:val="4"/>
          <w:wAfter w:w="397" w:type="dxa"/>
          <w:trHeight w:val="630"/>
          <w:jc w:val="center"/>
        </w:trPr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Island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Area (ha)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7CC" w:rsidRPr="00E54118" w:rsidRDefault="006147CC" w:rsidP="00FB6C24">
            <w:pPr>
              <w:spacing w:after="0" w:line="240" w:lineRule="auto"/>
              <w:ind w:left="-72" w:right="-7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Invasive pred. removed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Date </w:t>
            </w:r>
            <w:proofErr w:type="spellStart"/>
            <w:r w:rsidRPr="00E541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introd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Date </w:t>
            </w:r>
            <w:proofErr w:type="spellStart"/>
            <w:r w:rsidRPr="00E541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erad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Seabird species 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Colony size pre-</w:t>
            </w:r>
            <w:proofErr w:type="spellStart"/>
            <w:r w:rsidRPr="00E541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erad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C620FC">
            <w:pPr>
              <w:spacing w:after="0" w:line="240" w:lineRule="auto"/>
              <w:ind w:left="-125" w:right="-13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Type of data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7CC" w:rsidRPr="00E54118" w:rsidRDefault="006147CC" w:rsidP="00FB6C24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Response post-</w:t>
            </w:r>
            <w:proofErr w:type="spellStart"/>
            <w:r w:rsidRPr="00E541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erad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Type of data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Sources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Raoul</w:t>
            </w:r>
            <w:proofErr w:type="spellEnd"/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2938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Goat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1836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Wedge-tailed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 burrow in 1980s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 new colony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C. Gaskin pers.</w:t>
            </w:r>
            <w:r w:rsidR="00735791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Cat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1836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Kermadec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ittle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uspected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Veitch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et al. 2004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Black-winged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urrows found in 1910, none in 80s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3 new colonies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Veitch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et al. 2011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White-</w:t>
            </w: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naped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uspected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Parkes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1984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Kermadec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mall numbers now breeding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Red-tailed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ropicbird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Masked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ooby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Sooty t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ern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Kermadec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torm-petrel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Macauley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Goat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1836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Wedge-tailed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~40 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000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Tennyson et al. 1998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1788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Kermadec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ittle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numerous'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Tennyson et al. 2003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Black-winged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3 million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Veitch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et al. 2004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White-</w:t>
            </w: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naped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~50 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Tennyson and Taylor 1990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Kermadec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&lt;50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Kermadec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torm-petrel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Suspected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White-bellied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torm-petrel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Suspected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Red-tailed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ropicbird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100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Masked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ooby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~100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Manama </w:t>
            </w: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Tawhi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Goat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1643 and 1869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Ramsay and Watt 1971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(Great Island)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Pig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iving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Rare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Increase in relative abundance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Powlesland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1990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Richie 1998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Red-billed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Rare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Black-winged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nown</w:t>
            </w:r>
            <w:proofErr w:type="spellEnd"/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, rare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reeding, now moderately common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Southern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lack-backed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Motuopao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1879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Generally distributed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A. Booth pers.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&lt;20 burrows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Pierce and Parrish 1993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 burrow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iving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Small scattered colonies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ncrease in % cover of island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Small number of </w:t>
            </w: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burrrows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Black-winged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~800-1000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White-faced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torm-petrel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~20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ncrease in numbers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Aorangi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Pig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1820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1936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Buller's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mall scattered colonies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200 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000 breeding pairs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G. Taylor pers.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None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Hamilton 1925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Grey-faced 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Increase in numbers after eradication, decrease r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ecently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Buddle 1941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Pycroft’s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Rare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Harper 1983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diving 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Rare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Harper 1976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Fairy </w:t>
            </w:r>
            <w:proofErr w:type="spellStart"/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rion</w:t>
            </w:r>
            <w:proofErr w:type="spellEnd"/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None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Taranga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718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D8666C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oo soon after 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eradication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Skegg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1964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(Hen Island)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Flesh-footed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Last seen in 1954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10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~100s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Pycroft’s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Southern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lack-backed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4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White-fronted t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ern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few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Pied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hag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3–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33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Coppermine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D8666C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Moderate numbers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McCallum et al. 1984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Scatter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ed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Pierce 2002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Pycroft’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Moderate numbers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ncrease in breeding success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Flesh-footed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Tens of thousands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7D69FB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7D69FB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7D69FB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Rare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ncrease in breeding success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Southern 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lack-backed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 pa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ir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White-fronted t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ern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Lady Alice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Moderate numbers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McCallum et al. 1984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Scattered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Pierce 2002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Pycroft’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Small numbers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ncrease in breeding success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Flesh-footed 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Thousands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Hundreds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Rare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ncrease in breeding success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Southern 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lack-backed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Several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White-fronte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 t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ern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Whatupuke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Moderate numbers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McCallum et al. 1984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Scattered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Pierce 2002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Pycroft’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Small numbers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Flesh-footed 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Fluttering s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 only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Southern 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black-backed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Four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Urupukapuka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Stoat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Pied 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hag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Hitchmough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McCallum 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1980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Little s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hag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Few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Ship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Waewaetorea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Stoat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Southern 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lack-backed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ew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Hitchmough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McCallum 1980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Ship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Okahu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Stoat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Southern 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lack-backed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ew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Hitchmough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McCallum 1980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D8666C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Ship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Motukiekie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Stoat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Hitchmough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McCallum 1980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Ship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Moturua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Stoat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Rare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Hitchmough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McCallum 1980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 xml:space="preserve">Norway </w:t>
            </w:r>
            <w:r w:rsidRPr="00E541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Red-billed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Ship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Motuarohia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Stoat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Southern 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lack-backed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Hitchmough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McCallum 1980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Ship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Poroporo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Stoat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Red-billed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Hitchmough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McCallum 1980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Southern 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lack-backed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Ship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Tawharanui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 xml:space="preserve">Common </w:t>
            </w:r>
            <w:proofErr w:type="spellStart"/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brushtail</w:t>
            </w:r>
            <w:proofErr w:type="spellEnd"/>
            <w:r w:rsidRPr="00E54118">
              <w:rPr>
                <w:rFonts w:ascii="Times New Roman" w:hAnsi="Times New Roman" w:cs="Times New Roman"/>
                <w:sz w:val="24"/>
                <w:szCs w:val="24"/>
              </w:rPr>
              <w:t xml:space="preserve"> possum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C. Gaskin pers.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Ship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Lovegrove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Ritchie 2005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Stoat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Cat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 xml:space="preserve">Norway </w:t>
            </w:r>
            <w:r w:rsidRPr="00E541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Weasel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Ferret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Pokohinu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Goat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C. Gaskin pers.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(Burgess)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Significant concentrations'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McCallum 1980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 diving 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White-faced 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torm-petrel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D8666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Black </w:t>
            </w:r>
            <w:r w:rsidR="00D8666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Cook’s 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Colony expansion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Lizard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1970s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Low numbers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C. Gaskin pers.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Low numbers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McCallum 1980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White-faced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torm-petrel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diving 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Mokohinau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islets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McCallum 1980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Atihau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Low numbers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C. Gaskin pers.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(Trig)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Significant concentrations'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McCallum 1980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Diving 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Horomea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C. Gaskin pers.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(Maori Bay)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Low numbers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McCallum 1980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Significant concentrations'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Diving 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Motukino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Sig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nificant concentrations'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C. Gaskin pers.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Fanal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Diving 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McCallum 1980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Hauturu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2817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Little blue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(Little Barrier)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Cat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&lt;1870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Cook's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311D0E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st. 50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000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Increase in b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reeding success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G. Taylor pers. 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Black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McKenzie 1950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Diving 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Imber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et al. 2003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Fluttering s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Increase in breeding success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Rayner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et al. 2009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 </w:t>
            </w: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Haupa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House mouse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~5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15 burrows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Tennyson and Taylor 1999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 xml:space="preserve">Norway </w:t>
            </w:r>
            <w:r w:rsidRPr="00E541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&lt;1981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~5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burrows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Southern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black-backed 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Red-billed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White-fronted t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ern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Tiritiri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Matangi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Cat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&lt;1984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1970s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C. Gaskin pers.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olony expansion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Tiritiri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Matangi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Project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iving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Taylor and Tennyson 1999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Rare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Increase in breeding success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Southern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black-backed 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Red-billed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White-fronted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ern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0A05" w:rsidRPr="00E54118" w:rsidTr="00F70926">
        <w:trPr>
          <w:gridAfter w:val="2"/>
          <w:wAfter w:w="210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Motuihe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Southern black-backed 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780A05" w:rsidRDefault="00780A05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0A05" w:rsidRDefault="00780A05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0A05" w:rsidRPr="00E54118" w:rsidRDefault="00780A05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F70926" w:rsidP="00F70926">
            <w:pPr>
              <w:spacing w:after="0" w:line="240" w:lineRule="auto"/>
              <w:ind w:left="-113"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Stubbs 1996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House mouse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&gt;1987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Veitch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2002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Cat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White-fronted t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ern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Hawley 2005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European rabbit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Caspian t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ern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hag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hag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Red-billed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Grey-faced 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iving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Motukorea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European rabbit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(Browns)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1980s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House mouse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Rangitoto-Motutapu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Cat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P. Brown pers.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omm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Stoat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Southern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black-backed 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Miller et al. 1994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Red-billed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Ship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White-fronted t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ern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House mouse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iving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Hedgehog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European rabbit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 xml:space="preserve">Common </w:t>
            </w:r>
            <w:proofErr w:type="spellStart"/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brushtail</w:t>
            </w:r>
            <w:proofErr w:type="spellEnd"/>
            <w:r w:rsidRPr="00E54118">
              <w:rPr>
                <w:rFonts w:ascii="Times New Roman" w:hAnsi="Times New Roman" w:cs="Times New Roman"/>
                <w:sz w:val="24"/>
                <w:szCs w:val="24"/>
              </w:rPr>
              <w:t xml:space="preserve"> possum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1868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Brush-tailed rock wallaby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1868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Rakino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1920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–19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Tarahiki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~200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G. Taylor pers. 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Pakatoa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Cameron et al. 2007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Kauwahaia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0.7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Ship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Grey-faced 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Taylor and Cameron 1990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Sooty s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Flesh-footed s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Less 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iving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Less 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Otata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1956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1980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G. Taylor pers. 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Stoat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150 burrows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New colonies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Cunningham and Moors 1985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European rabbit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Spotted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hag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Maria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1959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G. Taylor pers. 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Cunningham and Moors 1985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White-faced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torm-petrel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Southern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black-backed 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10 nests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Motuhoropapa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&lt;1962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1981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Cunningham and Moors 1985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75 burrows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MacKay et al. 2007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David Rocks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Cunningham and Moors 1985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White-faced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torm-petrel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ew burrows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Spotted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hag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50 birds in nests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White-fronted t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ern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12 nests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28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Cuvier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Goat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1890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few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G. Taylor pers. 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Cat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1889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311D0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oderate numbers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Blackburn 1967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&lt;1827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Bellingham et 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al. 1981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Pied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hag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6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Red-billed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400 pairs on monument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Decrease in numbers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White-fronted t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ern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5-10 pairs on monument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diving 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Pycroft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311D0E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Moturehu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G. Taylor pers.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omm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(Double)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diving 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Less 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McFadden 1992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Less 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Few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Flesh-footed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Few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Pycroft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Rare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Korapuki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Hicks et al. 1975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European rabbit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Towns 2002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Towns and Atkinson 2004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 breeding female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Moderate numbers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Pycroft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3 birds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diving 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Localized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Whakau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G. Taylor pers.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omm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(Red Mercury)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Around perimeter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Fogarty and Douglas 1972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Pycroft’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Flesh-footed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Fluttering s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iving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Pied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hag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8 nests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Kawhitu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&lt;1900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G. Taylor pers.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omm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(Stanley)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European rabbit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c1900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Rare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Edgar 1962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Skegg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1963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iving Petrel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Thoresen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1967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Pycroft’s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Pied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hag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28 nests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Southern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lack-backed 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12 nests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Ohinau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European rabbit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Skegg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1963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Flesh-footed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Fluttering s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Small numbers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 diving 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Small numbers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Southern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lack-backed 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Middle Chain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Sladden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Falla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1928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Fogarty and Douglas 1973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Fluttering s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 in 1920s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iving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 in 1920s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Whenuakura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Moore 1976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(Donut)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 xml:space="preserve">House </w:t>
            </w:r>
            <w:r w:rsidRPr="00E541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mouse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Mahurangi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Goat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few burrows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G. Taylor pers.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omm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(Goat)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&lt;1993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28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Tuhua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Pig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White-throated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hag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16 nests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FE566A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28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(Mayor)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011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Edwards 1954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Cat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Rurima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Moutohora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Goat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1890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15 nests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Croxall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Millener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1971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(Whale)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Grey-faced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everal hundred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Butts and Porter 1993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European rabbit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Pied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hag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~10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Imber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et al. 2000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Southern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lack-backed 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~10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White-fronted t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ern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Fluttering s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iving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Pycroft’s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Mokoia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&lt;1839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8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House mouse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5"/>
          <w:wAfter w:w="2058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Whangaokena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Goat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(East)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Moors 1980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Motu-o-Kura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1936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Walls 1998</w:t>
            </w:r>
          </w:p>
        </w:tc>
      </w:tr>
      <w:tr w:rsidR="00F70926" w:rsidRPr="00E54118" w:rsidTr="00F70926">
        <w:trPr>
          <w:gridAfter w:val="3"/>
          <w:wAfter w:w="323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926" w:rsidRPr="00E54118" w:rsidRDefault="00F70926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(Bare)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926" w:rsidRPr="00E54118" w:rsidRDefault="00F70926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926" w:rsidRPr="00E54118" w:rsidRDefault="00F70926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926" w:rsidRPr="00E54118" w:rsidRDefault="00F70926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926" w:rsidRPr="00E54118" w:rsidRDefault="00F70926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926" w:rsidRPr="00E54118" w:rsidRDefault="00F70926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Sooty shearwater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926" w:rsidRPr="00E54118" w:rsidRDefault="00F70926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~ 20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926" w:rsidRPr="00E54118" w:rsidRDefault="00F70926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926" w:rsidRPr="00E54118" w:rsidRDefault="00F70926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F70926" w:rsidRDefault="00F70926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926" w:rsidRPr="00E54118" w:rsidRDefault="00F70926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926" w:rsidRPr="00E54118" w:rsidRDefault="00F70926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Walls 1988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iving Petrel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Kapiti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Cattle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Spotted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hag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Miskelly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Goat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1830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1928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Cat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1934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 xml:space="preserve">Common </w:t>
            </w:r>
            <w:proofErr w:type="spellStart"/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brushtail</w:t>
            </w:r>
            <w:proofErr w:type="spellEnd"/>
            <w:r w:rsidRPr="00E54118">
              <w:rPr>
                <w:rFonts w:ascii="Times New Roman" w:hAnsi="Times New Roman" w:cs="Times New Roman"/>
                <w:sz w:val="24"/>
                <w:szCs w:val="24"/>
              </w:rPr>
              <w:t xml:space="preserve"> possum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1893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&lt;1850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&lt;1850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Sheep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1850s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1930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Tahoramaurea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&lt;1850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Motungara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&lt;1850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Mana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House mouse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1800s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Miskelly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Taylor 2004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Townsend 1994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White-fronted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ern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Miskelly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1999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Red-billed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Miskelly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et al. 2004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iving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Re-colonization after active restoration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76E17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676E17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76E17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Re-colonization after active restoration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Pied </w:t>
            </w:r>
            <w:r w:rsidR="00E54118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hag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Fairy </w:t>
            </w:r>
            <w:r w:rsidR="00E54118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rion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Matiu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Somes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Ship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E54118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Southern </w:t>
            </w:r>
            <w:r w:rsidR="00E54118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lack-backed 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H. Cotter per</w:t>
            </w:r>
            <w:r w:rsidR="00E54118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54118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omm</w:t>
            </w:r>
            <w:r w:rsidR="00E54118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Spotted </w:t>
            </w:r>
            <w:r w:rsidR="00E54118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hag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E54118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E54118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5"/>
          <w:wAfter w:w="2058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Mokopuna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Ship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E54118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(Leper)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Parrish 1984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Takapouera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Cat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Fairy </w:t>
            </w:r>
            <w:r w:rsidR="00E54118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rion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 million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Harper 1985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(Stephens)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Sheep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Markwell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1997</w:t>
            </w:r>
          </w:p>
        </w:tc>
      </w:tr>
      <w:tr w:rsidR="00780A05" w:rsidRPr="00E54118" w:rsidTr="00F70926">
        <w:trPr>
          <w:gridAfter w:val="1"/>
          <w:wAfter w:w="91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Cattle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780A05" w:rsidRPr="00E54118" w:rsidRDefault="00780A05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Campbell 1967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 </w:t>
            </w: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Hoiere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Pig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c1870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P. Gaze pers. 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(Maud)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Goat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c1870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1970s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Bell et al. 2005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Gaze and Cash 2008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Titi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&lt;1955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Gaze 2000</w:t>
            </w:r>
          </w:p>
        </w:tc>
      </w:tr>
      <w:tr w:rsidR="00780A05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Pig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c1948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1953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iving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780A05" w:rsidRDefault="00780A05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0A05" w:rsidRPr="00E54118" w:rsidRDefault="00780A05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780A05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Bell 1969</w:t>
            </w:r>
          </w:p>
        </w:tc>
      </w:tr>
      <w:tr w:rsidR="00780A05" w:rsidRPr="00E54118" w:rsidTr="00F70926">
        <w:trPr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780A05">
            <w:pPr>
              <w:spacing w:after="0" w:line="240" w:lineRule="auto"/>
              <w:ind w:left="-102" w:right="-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780A05" w:rsidRDefault="00780A05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0A05" w:rsidRPr="00E54118" w:rsidRDefault="00780A05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A05" w:rsidRPr="00E54118" w:rsidRDefault="00780A05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Gaze 1982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Flesh-footed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Motuara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Pig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c1840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1950s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P. Gaze pers. 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Kokomohua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P. Gaze pers. 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(Long)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M. Bell pers. 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Pickersgill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House mouse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Pig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1840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1950s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Blumine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House mouse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P. Gaze pers. 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Pig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1840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Allports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 xml:space="preserve">Common </w:t>
            </w:r>
            <w:proofErr w:type="spellStart"/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brushtail</w:t>
            </w:r>
            <w:proofErr w:type="spellEnd"/>
            <w:r w:rsidRPr="00E54118">
              <w:rPr>
                <w:rFonts w:ascii="Times New Roman" w:hAnsi="Times New Roman" w:cs="Times New Roman"/>
                <w:sz w:val="24"/>
                <w:szCs w:val="24"/>
              </w:rPr>
              <w:t xml:space="preserve"> possum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&lt;1980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House mouse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Nukuwaiata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Pig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Miskelly</w:t>
            </w:r>
            <w:proofErr w:type="spellEnd"/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pers. 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omm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(Inner </w:t>
            </w: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Chetwode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Goat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P. Gaze pers. comm.</w:t>
            </w:r>
          </w:p>
        </w:tc>
      </w:tr>
      <w:tr w:rsidR="00F70926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926" w:rsidRPr="00E54118" w:rsidRDefault="00F70926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926" w:rsidRPr="00E54118" w:rsidRDefault="00F70926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926" w:rsidRPr="00E54118" w:rsidRDefault="00F70926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926" w:rsidRPr="00E54118" w:rsidRDefault="00F70926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926" w:rsidRPr="00E54118" w:rsidRDefault="00F70926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926" w:rsidRPr="00E54118" w:rsidRDefault="00F70926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926" w:rsidRPr="00E54118" w:rsidRDefault="00F70926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926" w:rsidRPr="00E54118" w:rsidRDefault="00F70926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926" w:rsidRPr="00E54118" w:rsidRDefault="00F70926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F70926" w:rsidRPr="00E54118" w:rsidRDefault="00F70926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926" w:rsidRPr="00E54118" w:rsidRDefault="00F70926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Walls 1984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Weka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Te Kakaho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Weka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P. Gaze pers. 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(Outer </w:t>
            </w: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Chetwode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iving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Whakatere-Papanui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Millar and Gaze 1997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Fluttering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Markwell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Daugherty 2003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P. Gaze pers. 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Tinui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P. Gaze pers. 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Puangiangi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P. Gaze pers. 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Motutapu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House mouse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Tonga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House mouse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5 active burrows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Golding 2010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C. Gol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ing pers. 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Adele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House mouse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Taylor and Tilley 1984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Stoat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Fisherman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House mouse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Taylor and Tilley 1984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Breaksea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 xml:space="preserve">Norway </w:t>
            </w:r>
            <w:r w:rsidRPr="00E541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~1775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Fiordland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rested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McLean et al. 1993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Hawea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~1775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G. Taylor pers. </w:t>
            </w:r>
            <w:r w:rsidR="00E54118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omm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Anchor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Stoat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Broad-billed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rion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R. </w:t>
            </w: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Moorhouse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pers. 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Red Deer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Chalky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Stoat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Fiordland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rested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3 nests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H. Edmonds pers. 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McLean et al. 1993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Rarotoka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(Centre)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Pomona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 xml:space="preserve">Red </w:t>
            </w:r>
            <w:r w:rsidR="00E5411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eer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 xml:space="preserve">Common </w:t>
            </w:r>
            <w:proofErr w:type="spellStart"/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brushtail</w:t>
            </w:r>
            <w:proofErr w:type="spellEnd"/>
            <w:r w:rsidRPr="00E54118">
              <w:rPr>
                <w:rFonts w:ascii="Times New Roman" w:hAnsi="Times New Roman" w:cs="Times New Roman"/>
                <w:sz w:val="24"/>
                <w:szCs w:val="24"/>
              </w:rPr>
              <w:t xml:space="preserve"> possum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Ship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Stoat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House mouse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Rona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Stoat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House mouse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Whenua Hou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1396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Weka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Cook's</w:t>
            </w:r>
            <w:r w:rsidR="00CC1E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Near extinction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G. Taylor pers. </w:t>
            </w:r>
            <w:r w:rsidR="00E54118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omm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(Codfish)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 xml:space="preserve">Common </w:t>
            </w:r>
            <w:proofErr w:type="spellStart"/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brushtail</w:t>
            </w:r>
            <w:proofErr w:type="spellEnd"/>
            <w:r w:rsidRPr="00E54118">
              <w:rPr>
                <w:rFonts w:ascii="Times New Roman" w:hAnsi="Times New Roman" w:cs="Times New Roman"/>
                <w:sz w:val="24"/>
                <w:szCs w:val="24"/>
              </w:rPr>
              <w:t xml:space="preserve"> possum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&lt;1925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Fiordland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rested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 colony on north coast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Dell 1950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Yellow-eyed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West 1990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Imber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1996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iving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mall colony (Sealers Bay)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Imber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et al. 2003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South-Georgian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iving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Darby 2003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Small numbers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Scott et al. 2009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Mottled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Pied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hag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3 nests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Red-billed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5411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Broad-billed 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rion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Ulva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B. Masuda pers. 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Mokinui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Sooty s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Flack 1976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Putauhinu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Cat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1960s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Sooty s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Flack 1976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Common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diving 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Bragg et al. 2009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Mottled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Moller et al. 2009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Rerewhakaupoko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(Solomon)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Ship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McClelland et al. 2011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Pukeweka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Ship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Sooty s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McClelland et al. 2011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Taukihepa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939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Ship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Sooty s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54118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Bell 1962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(Big South Cape)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Scott et al. 2005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Newman et al. 2008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Moller et al. 2009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Campbell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11331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Cattle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Yellow-eyed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490-600 breeding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P. McClelland pers. 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Sheep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1895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Rock-hopper 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Westerskow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1960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c1810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Erect-crested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Kinsky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1969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Wandering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lbatross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Rare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Moore 1992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Southern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oyal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lbatross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~2300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Black-browed a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lbatross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~1000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Grey-headed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lbatross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Thousands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Light-mantled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lbatross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Giant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pet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Thousands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Grey-backed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torm-petrel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White-chinned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Antarctic t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ern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Campbell Island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hag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Southern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lack-backed 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Rare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Red-billed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Rare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Mangere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Sheep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&lt;1892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G. Taylor p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ers. 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Cattle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Fairy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rion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Bell 1955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European rabbit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&lt;1892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~1892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Broad-billed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rion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Dawson 1955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Cat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~1892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Black-winged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Tennyson 1991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White-faced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storm-p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Imber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1994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Litlle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Bell and Bell 2003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hag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Brown </w:t>
            </w:r>
            <w:proofErr w:type="spellStart"/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kua</w:t>
            </w:r>
            <w:proofErr w:type="spellEnd"/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Tennyson and </w:t>
            </w: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Millener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1994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Red-billed 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White-fronted t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ern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Rangatira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Sheep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1841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Sooty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~17 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000 nests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G. Taylor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ers. comm.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(South East)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Cattle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1880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Diving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Bell 1955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Pig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White-faced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torm-petrel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Dawson 1955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614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hAnsi="Times New Roman" w:cs="Times New Roman"/>
                <w:sz w:val="24"/>
                <w:szCs w:val="24"/>
              </w:rPr>
              <w:t>Goat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1839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Fairy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rion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Imber</w:t>
            </w:r>
            <w:proofErr w:type="spellEnd"/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1994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2" w:right="-7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Broad-billed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rion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ommon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Nilsson et al. 1994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2" w:right="-7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Black-winged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Roberts et al. 2007</w:t>
            </w: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2" w:right="-7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Yellow-eyed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2" w:right="-7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lue penguin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2" w:right="-7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hag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2" w:right="-7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Southern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lack-backed gull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~30 pairs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2" w:right="-7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Red-billed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Rare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2" w:right="-7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Brown </w:t>
            </w:r>
            <w:proofErr w:type="spellStart"/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kua</w:t>
            </w:r>
            <w:proofErr w:type="spellEnd"/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2" w:right="-7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Red-billed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00311D0E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ull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2" w:right="-7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White-fronted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ern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Breeding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D8666C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2" w:right="-7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Chatham Island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Rare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Population increase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2" w:right="-7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Grey-backed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torm-petrel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Re-colonization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2" w:right="-7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E3261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Chatham </w:t>
            </w:r>
            <w:r w:rsidR="00E3261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lbatross</w:t>
            </w:r>
          </w:p>
        </w:tc>
        <w:tc>
          <w:tcPr>
            <w:tcW w:w="14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47CC" w:rsidRPr="00E54118" w:rsidTr="00F70926">
        <w:trPr>
          <w:gridAfter w:val="4"/>
          <w:wAfter w:w="397" w:type="dxa"/>
          <w:trHeight w:val="315"/>
          <w:jc w:val="center"/>
        </w:trPr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102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B310E">
            <w:pPr>
              <w:spacing w:after="0" w:line="240" w:lineRule="auto"/>
              <w:ind w:left="-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72"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Little s</w:t>
            </w:r>
            <w:r w:rsidR="006147CC"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hearwater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103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39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E32613" w:rsidP="00567A36">
            <w:pPr>
              <w:spacing w:after="0" w:line="240" w:lineRule="auto"/>
              <w:ind w:left="-77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567A36">
            <w:pPr>
              <w:spacing w:after="0" w:line="240" w:lineRule="auto"/>
              <w:ind w:left="-113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1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7CC" w:rsidRPr="00E54118" w:rsidRDefault="006147CC" w:rsidP="00B708A6">
            <w:pPr>
              <w:spacing w:after="0" w:line="240" w:lineRule="auto"/>
              <w:ind w:left="-56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D30B9" w:rsidRDefault="002D30B9"/>
    <w:p w:rsidR="003F709F" w:rsidRDefault="003F709F" w:rsidP="003F709F">
      <w:pPr>
        <w:rPr>
          <w:rFonts w:ascii="Times New Roman" w:hAnsi="Times New Roman" w:cs="Times New Roman"/>
          <w:sz w:val="24"/>
          <w:szCs w:val="24"/>
        </w:rPr>
        <w:sectPr w:rsidR="003F709F" w:rsidSect="00BB310E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670116" w:rsidRPr="007C1052" w:rsidRDefault="007C1052" w:rsidP="003F709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LITERATURE CITED</w:t>
      </w:r>
    </w:p>
    <w:p w:rsidR="00670116" w:rsidRDefault="00E32613" w:rsidP="007C105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Bell, B.</w:t>
      </w:r>
      <w:r w:rsidR="00670116"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>,</w:t>
      </w:r>
      <w:r w:rsidR="00670116">
        <w:rPr>
          <w:rFonts w:ascii="Times New Roman" w:hAnsi="Times New Roman" w:cs="Times New Roman"/>
          <w:sz w:val="24"/>
          <w:szCs w:val="24"/>
        </w:rPr>
        <w:t xml:space="preserve"> 1962. Southern mutton birding investigation. Wildlife Service, Department of Internal affairs</w:t>
      </w:r>
      <w:r>
        <w:rPr>
          <w:rFonts w:ascii="Times New Roman" w:hAnsi="Times New Roman" w:cs="Times New Roman"/>
          <w:sz w:val="24"/>
          <w:szCs w:val="24"/>
        </w:rPr>
        <w:t>, Wellington, New Zealand.</w:t>
      </w:r>
      <w:r w:rsidRPr="00E326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P. 15.</w:t>
      </w:r>
    </w:p>
    <w:p w:rsidR="00670116" w:rsidRDefault="00E32613" w:rsidP="007C105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Bell, B</w:t>
      </w:r>
      <w:r w:rsidR="00670116">
        <w:rPr>
          <w:rFonts w:ascii="Times New Roman" w:hAnsi="Times New Roman" w:cs="Times New Roman"/>
          <w:sz w:val="24"/>
          <w:szCs w:val="24"/>
        </w:rPr>
        <w:t xml:space="preserve"> D.</w:t>
      </w:r>
      <w:r>
        <w:rPr>
          <w:rFonts w:ascii="Times New Roman" w:hAnsi="Times New Roman" w:cs="Times New Roman"/>
          <w:sz w:val="24"/>
          <w:szCs w:val="24"/>
        </w:rPr>
        <w:t>,</w:t>
      </w:r>
      <w:r w:rsidR="00780A05">
        <w:rPr>
          <w:rFonts w:ascii="Times New Roman" w:hAnsi="Times New Roman" w:cs="Times New Roman"/>
          <w:sz w:val="24"/>
          <w:szCs w:val="24"/>
        </w:rPr>
        <w:t xml:space="preserve"> 1969. </w:t>
      </w:r>
      <w:proofErr w:type="spellStart"/>
      <w:r w:rsidR="00780A05">
        <w:rPr>
          <w:rFonts w:ascii="Times New Roman" w:hAnsi="Times New Roman" w:cs="Times New Roman"/>
          <w:sz w:val="24"/>
          <w:szCs w:val="24"/>
        </w:rPr>
        <w:t>Titi</w:t>
      </w:r>
      <w:proofErr w:type="spellEnd"/>
      <w:r w:rsidR="00780A05">
        <w:rPr>
          <w:rFonts w:ascii="Times New Roman" w:hAnsi="Times New Roman" w:cs="Times New Roman"/>
          <w:sz w:val="24"/>
          <w:szCs w:val="24"/>
        </w:rPr>
        <w:t xml:space="preserve"> Island</w:t>
      </w:r>
      <w:r w:rsidR="00670116">
        <w:rPr>
          <w:rFonts w:ascii="Times New Roman" w:hAnsi="Times New Roman" w:cs="Times New Roman"/>
          <w:sz w:val="24"/>
          <w:szCs w:val="24"/>
        </w:rPr>
        <w:t>: Marlborough Sounds. Department of Internal Affairs, Wellington, New Zealand.</w:t>
      </w:r>
    </w:p>
    <w:p w:rsidR="00AB3492" w:rsidRDefault="00AB3492" w:rsidP="00AB349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Bell, L. C. 1955. Notes on the birds of the Chatham Islands.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:65-.</w:t>
      </w:r>
    </w:p>
    <w:p w:rsidR="00AB3492" w:rsidRDefault="00AB3492" w:rsidP="00AB349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Bell, M., B. D. Bell, and E. A. Bell. 2005. Translocation of fluttering shearwater (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Puffinus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gavia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chicks to create a new colony.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>:11-15.</w:t>
      </w:r>
    </w:p>
    <w:p w:rsidR="00AB3492" w:rsidRDefault="00AB3492" w:rsidP="00AB349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Bell, M., and D. Bell. 2003.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recolonisation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Mangere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 by New Zealand white-faced storm petrels </w:t>
      </w:r>
      <w:r w:rsidRPr="0063264E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Pelagodroma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 xml:space="preserve"> marina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maoriana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>:43-44.</w:t>
      </w:r>
    </w:p>
    <w:p w:rsidR="00AB3492" w:rsidRDefault="00AB3492" w:rsidP="00AB349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Bellingham, P. J., T. </w:t>
      </w:r>
      <w:proofErr w:type="spellStart"/>
      <w:r>
        <w:rPr>
          <w:rFonts w:ascii="Times New Roman" w:hAnsi="Times New Roman" w:cs="Times New Roman"/>
          <w:sz w:val="24"/>
          <w:szCs w:val="24"/>
        </w:rPr>
        <w:t>Lovegrove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J. McCallum, S. E. Pitt, and I. C. Southey. 1981. Birds of Cuvier Island. </w:t>
      </w:r>
      <w:proofErr w:type="spellStart"/>
      <w:r>
        <w:rPr>
          <w:rFonts w:ascii="Times New Roman" w:hAnsi="Times New Roman" w:cs="Times New Roman"/>
          <w:sz w:val="24"/>
          <w:szCs w:val="24"/>
        </w:rPr>
        <w:t>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:23-32.</w:t>
      </w:r>
    </w:p>
    <w:p w:rsidR="00AB3492" w:rsidRDefault="00AB3492" w:rsidP="00AB349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Blackburn, A. 1967. A brief survey of Cuvier Island.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:3-7.</w:t>
      </w:r>
    </w:p>
    <w:p w:rsidR="00AB3492" w:rsidRDefault="00AB3492" w:rsidP="00AB349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Bragg, C., S. </w:t>
      </w:r>
      <w:proofErr w:type="spellStart"/>
      <w:r>
        <w:rPr>
          <w:rFonts w:ascii="Times New Roman" w:hAnsi="Times New Roman" w:cs="Times New Roman"/>
          <w:sz w:val="24"/>
          <w:szCs w:val="24"/>
        </w:rPr>
        <w:t>McKechnie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J. Newman, D. Fletcher, H. </w:t>
      </w:r>
      <w:proofErr w:type="spellStart"/>
      <w:r>
        <w:rPr>
          <w:rFonts w:ascii="Times New Roman" w:hAnsi="Times New Roman" w:cs="Times New Roman"/>
          <w:sz w:val="24"/>
          <w:szCs w:val="24"/>
        </w:rPr>
        <w:t>Moller</w:t>
      </w:r>
      <w:proofErr w:type="spellEnd"/>
      <w:r>
        <w:rPr>
          <w:rFonts w:ascii="Times New Roman" w:hAnsi="Times New Roman" w:cs="Times New Roman"/>
          <w:sz w:val="24"/>
          <w:szCs w:val="24"/>
        </w:rPr>
        <w:t>, and D. Scott. 2009. Variation in abundance and harvest of sooty shearwaters (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Puffinus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griseus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by </w:t>
      </w:r>
      <w:proofErr w:type="spellStart"/>
      <w:r>
        <w:rPr>
          <w:rFonts w:ascii="Times New Roman" w:hAnsi="Times New Roman" w:cs="Times New Roman"/>
          <w:sz w:val="24"/>
          <w:szCs w:val="24"/>
        </w:rPr>
        <w:t>Rakiura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Maori on </w:t>
      </w:r>
      <w:proofErr w:type="spellStart"/>
      <w:r>
        <w:rPr>
          <w:rFonts w:ascii="Times New Roman" w:hAnsi="Times New Roman" w:cs="Times New Roman"/>
          <w:sz w:val="24"/>
          <w:szCs w:val="24"/>
        </w:rPr>
        <w:t>Putauhinu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Island, New Zealand. New Zealand Journal of Zoology </w:t>
      </w:r>
      <w:r w:rsidRPr="0063264E">
        <w:rPr>
          <w:rFonts w:ascii="Times New Roman" w:hAnsi="Times New Roman" w:cs="Times New Roman"/>
          <w:b/>
          <w:sz w:val="24"/>
          <w:szCs w:val="24"/>
        </w:rPr>
        <w:t>36</w:t>
      </w:r>
      <w:r>
        <w:rPr>
          <w:rFonts w:ascii="Times New Roman" w:hAnsi="Times New Roman" w:cs="Times New Roman"/>
          <w:sz w:val="24"/>
          <w:szCs w:val="24"/>
        </w:rPr>
        <w:t>:275-289.</w:t>
      </w:r>
    </w:p>
    <w:p w:rsidR="00AB3492" w:rsidRDefault="00AB3492" w:rsidP="00AB349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Buddle, M. G. A. 1941. Birds of the Poor Knights. Emu </w:t>
      </w:r>
      <w:r w:rsidRPr="0063264E">
        <w:rPr>
          <w:rFonts w:ascii="Times New Roman" w:hAnsi="Times New Roman" w:cs="Times New Roman"/>
          <w:b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</w:rPr>
        <w:t>:56-68.</w:t>
      </w:r>
    </w:p>
    <w:p w:rsidR="00AB3492" w:rsidRDefault="00AB3492" w:rsidP="00AB349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Butts, C. A., and P. A. Porter. 1993. Birds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Motuhora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(Whale Island), Bay of Plenty, New Zealand. </w:t>
      </w:r>
      <w:proofErr w:type="spellStart"/>
      <w:r>
        <w:rPr>
          <w:rFonts w:ascii="Times New Roman" w:hAnsi="Times New Roman" w:cs="Times New Roman"/>
          <w:sz w:val="24"/>
          <w:szCs w:val="24"/>
        </w:rPr>
        <w:t>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34</w:t>
      </w:r>
      <w:r>
        <w:rPr>
          <w:rFonts w:ascii="Times New Roman" w:hAnsi="Times New Roman" w:cs="Times New Roman"/>
          <w:sz w:val="24"/>
          <w:szCs w:val="24"/>
        </w:rPr>
        <w:t>:141-144.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Cameron, E. K., P. J. </w:t>
      </w:r>
      <w:proofErr w:type="spellStart"/>
      <w:r>
        <w:rPr>
          <w:rFonts w:ascii="Times New Roman" w:hAnsi="Times New Roman" w:cs="Times New Roman"/>
          <w:sz w:val="24"/>
          <w:szCs w:val="24"/>
        </w:rPr>
        <w:t>deLange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J. McCallum, G. A. Taylor, and P. Bellingham. 2007. Vascular flora and some fauna for a chain of six Hauraki Gulf islands east and southeast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Waiheke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Island. Auckland Botanical Society Journal </w:t>
      </w:r>
      <w:r w:rsidRPr="0063264E">
        <w:rPr>
          <w:rFonts w:ascii="Times New Roman" w:hAnsi="Times New Roman" w:cs="Times New Roman"/>
          <w:b/>
          <w:sz w:val="24"/>
          <w:szCs w:val="24"/>
        </w:rPr>
        <w:t>62</w:t>
      </w:r>
      <w:r>
        <w:rPr>
          <w:rFonts w:ascii="Times New Roman" w:hAnsi="Times New Roman" w:cs="Times New Roman"/>
          <w:sz w:val="24"/>
          <w:szCs w:val="24"/>
        </w:rPr>
        <w:t>:136-156.</w:t>
      </w:r>
    </w:p>
    <w:p w:rsidR="00670116" w:rsidRDefault="00670116" w:rsidP="007C105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Campbell, D.J.</w:t>
      </w:r>
      <w:r w:rsidR="008C68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1967. The Trio Islands, Marlborough Sounds. An ecological study of a bird modified island. MSc</w:t>
      </w:r>
      <w:r w:rsidR="008C6885">
        <w:rPr>
          <w:rFonts w:ascii="Times New Roman" w:hAnsi="Times New Roman" w:cs="Times New Roman"/>
          <w:sz w:val="24"/>
          <w:szCs w:val="24"/>
        </w:rPr>
        <w:t xml:space="preserve"> thesis,</w:t>
      </w:r>
      <w:r>
        <w:rPr>
          <w:rFonts w:ascii="Times New Roman" w:hAnsi="Times New Roman" w:cs="Times New Roman"/>
          <w:sz w:val="24"/>
          <w:szCs w:val="24"/>
        </w:rPr>
        <w:t xml:space="preserve"> Victoria University</w:t>
      </w:r>
      <w:r w:rsidR="008C6885">
        <w:rPr>
          <w:rFonts w:ascii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hAnsi="Times New Roman" w:cs="Times New Roman"/>
          <w:sz w:val="24"/>
          <w:szCs w:val="24"/>
        </w:rPr>
        <w:t xml:space="preserve"> Wellington, New Zealand.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Croxall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J. P., and P. R. </w:t>
      </w:r>
      <w:proofErr w:type="spellStart"/>
      <w:r>
        <w:rPr>
          <w:rFonts w:ascii="Times New Roman" w:hAnsi="Times New Roman" w:cs="Times New Roman"/>
          <w:sz w:val="24"/>
          <w:szCs w:val="24"/>
        </w:rPr>
        <w:t>Millener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1971. The birds of Whale Island. </w:t>
      </w:r>
      <w:proofErr w:type="spellStart"/>
      <w:r>
        <w:rPr>
          <w:rFonts w:ascii="Times New Roman" w:hAnsi="Times New Roman" w:cs="Times New Roman"/>
          <w:sz w:val="24"/>
          <w:szCs w:val="24"/>
        </w:rPr>
        <w:t>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:53-60.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Cunningham, D. M., and P. J. Moors. 1985. Birds of the Noises Islands, Hauraki Gulf.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>:221-243.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Darby, J. T. 2003. The Yellow-eyed Penguin (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Megadyptes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 xml:space="preserve"> antipodes</w:t>
      </w:r>
      <w:r>
        <w:rPr>
          <w:rFonts w:ascii="Times New Roman" w:hAnsi="Times New Roman" w:cs="Times New Roman"/>
          <w:sz w:val="24"/>
          <w:szCs w:val="24"/>
        </w:rPr>
        <w:t xml:space="preserve">) on Stewart and Codfish Islands.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>:148-154.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Dawson, E. W. 1955. The birds of the Chatham Islands 1954 expedition.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:78.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Dell, R. K. 1950. Birds of Codfish island. New Zealand Bird Notes </w:t>
      </w:r>
      <w:r w:rsidRPr="0063264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:231-235.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Edgar, A. T. 1962. A visit to the Mercury Islands.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:1-15.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Edwards, J. S. 1954. Birds of Mayor Island. </w:t>
      </w:r>
      <w:proofErr w:type="spellStart"/>
      <w:r>
        <w:rPr>
          <w:rFonts w:ascii="Times New Roman" w:hAnsi="Times New Roman" w:cs="Times New Roman"/>
          <w:sz w:val="24"/>
          <w:szCs w:val="24"/>
        </w:rPr>
        <w:t>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:147-149.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Flack, D. 1976. Southern </w:t>
      </w:r>
      <w:proofErr w:type="spellStart"/>
      <w:r>
        <w:rPr>
          <w:rFonts w:ascii="Times New Roman" w:hAnsi="Times New Roman" w:cs="Times New Roman"/>
          <w:sz w:val="24"/>
          <w:szCs w:val="24"/>
        </w:rPr>
        <w:t>muttonbird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islands and robins. Page 12. Director, Wildlife Service, Department of  internal affairs, New Zealand.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Fogarty, S. M., and M. E. Douglas. 1972. The birds of Red Mercury Island. </w:t>
      </w:r>
      <w:proofErr w:type="spellStart"/>
      <w:r>
        <w:rPr>
          <w:rFonts w:ascii="Times New Roman" w:hAnsi="Times New Roman" w:cs="Times New Roman"/>
          <w:sz w:val="24"/>
          <w:szCs w:val="24"/>
        </w:rPr>
        <w:t>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:107-116.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Fogarty, S. M., and M. E. Douglas. 1973. The birds of the Aldermen Islands. </w:t>
      </w:r>
      <w:proofErr w:type="spellStart"/>
      <w:r>
        <w:rPr>
          <w:rFonts w:ascii="Times New Roman" w:hAnsi="Times New Roman" w:cs="Times New Roman"/>
          <w:sz w:val="24"/>
          <w:szCs w:val="24"/>
        </w:rPr>
        <w:t>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:31-39.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Gaze, P.D., 1982. A visit to Titi Island - Marlborough Sounds 3-5 November 1982. Ecology Division, Department of Scientific and Industrial Research, Lower Hutt, New Zealand.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Gaze, P.D. 2000. The response of a colony of sooty shearwater (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Puffinus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griseus</w:t>
      </w:r>
      <w:proofErr w:type="spellEnd"/>
      <w:r>
        <w:rPr>
          <w:rFonts w:ascii="Times New Roman" w:hAnsi="Times New Roman" w:cs="Times New Roman"/>
          <w:sz w:val="24"/>
          <w:szCs w:val="24"/>
        </w:rPr>
        <w:t>) and flesh-footed shear water (</w:t>
      </w:r>
      <w:r w:rsidRPr="0063264E">
        <w:rPr>
          <w:rFonts w:ascii="Times New Roman" w:hAnsi="Times New Roman" w:cs="Times New Roman"/>
          <w:i/>
          <w:sz w:val="24"/>
          <w:szCs w:val="24"/>
        </w:rPr>
        <w:t xml:space="preserve">P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carneipes</w:t>
      </w:r>
      <w:proofErr w:type="spellEnd"/>
      <w:r>
        <w:rPr>
          <w:rFonts w:ascii="Times New Roman" w:hAnsi="Times New Roman" w:cs="Times New Roman"/>
          <w:sz w:val="24"/>
          <w:szCs w:val="24"/>
        </w:rPr>
        <w:t>) to the cessation of harvesting and the eradication of Norway rats (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Rattus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norvegicus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New Zealand Journal of Zoology </w:t>
      </w:r>
      <w:r w:rsidRPr="0063264E">
        <w:rPr>
          <w:rFonts w:ascii="Times New Roman" w:hAnsi="Times New Roman" w:cs="Times New Roman"/>
          <w:b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:375-279.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Gaze, P. D., and B. Cash. 2008. A history of wildlife translocations in the Marlborough Sounds. </w:t>
      </w:r>
      <w:proofErr w:type="spellStart"/>
      <w:r>
        <w:rPr>
          <w:rFonts w:ascii="Times New Roman" w:hAnsi="Times New Roman" w:cs="Times New Roman"/>
          <w:sz w:val="24"/>
          <w:szCs w:val="24"/>
        </w:rPr>
        <w:t>Ocassional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Publication No. 72. Department of Conservation, Nelson, New Zealand.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Golding, C. 2010. House mouse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Mus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musculus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eradication by aerial bait application on Adele, Tonga and Fisherman Islands, Abel Tasman National Park, New Zealand. Conservation Evidence </w:t>
      </w:r>
      <w:r w:rsidRPr="0063264E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:62-68.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Hamilton, H. 1925. Birds of the Poor Knights and Hen Islands. New Zealand Journal of Science and Technology </w:t>
      </w:r>
      <w:r w:rsidRPr="0063264E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:15-18.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Harper, G. A. 1976. Breeding biology of the fairy </w:t>
      </w:r>
      <w:proofErr w:type="spellStart"/>
      <w:r>
        <w:rPr>
          <w:rFonts w:ascii="Times New Roman" w:hAnsi="Times New Roman" w:cs="Times New Roman"/>
          <w:sz w:val="24"/>
          <w:szCs w:val="24"/>
        </w:rPr>
        <w:t>prion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17311">
        <w:rPr>
          <w:rFonts w:ascii="Times New Roman" w:hAnsi="Times New Roman" w:cs="Times New Roman"/>
          <w:i/>
          <w:sz w:val="24"/>
          <w:szCs w:val="24"/>
        </w:rPr>
        <w:t>Pachyptila</w:t>
      </w:r>
      <w:proofErr w:type="spellEnd"/>
      <w:r w:rsidRPr="0021731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7311">
        <w:rPr>
          <w:rFonts w:ascii="Times New Roman" w:hAnsi="Times New Roman" w:cs="Times New Roman"/>
          <w:i/>
          <w:sz w:val="24"/>
          <w:szCs w:val="24"/>
        </w:rPr>
        <w:t>turtur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at the Poor Knights Islands, New Zealand. New Zealand Journal of Zoology </w:t>
      </w:r>
      <w:r w:rsidRPr="0063264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:351-371.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Harper, P. 1983. Biology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Buller's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Shearwater (</w:t>
      </w:r>
      <w:proofErr w:type="spellStart"/>
      <w:r w:rsidRPr="00217311">
        <w:rPr>
          <w:rFonts w:ascii="Times New Roman" w:hAnsi="Times New Roman" w:cs="Times New Roman"/>
          <w:i/>
          <w:sz w:val="24"/>
          <w:szCs w:val="24"/>
        </w:rPr>
        <w:t>Puffinus</w:t>
      </w:r>
      <w:proofErr w:type="spellEnd"/>
      <w:r w:rsidRPr="0021731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7311">
        <w:rPr>
          <w:rFonts w:ascii="Times New Roman" w:hAnsi="Times New Roman" w:cs="Times New Roman"/>
          <w:i/>
          <w:sz w:val="24"/>
          <w:szCs w:val="24"/>
        </w:rPr>
        <w:t>bulleri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at the Poor Knights Islands, New Zealand.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:299-318.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Harper, P. C. 1985. Fairy </w:t>
      </w:r>
      <w:proofErr w:type="spellStart"/>
      <w:r>
        <w:rPr>
          <w:rFonts w:ascii="Times New Roman" w:hAnsi="Times New Roman" w:cs="Times New Roman"/>
          <w:sz w:val="24"/>
          <w:szCs w:val="24"/>
        </w:rPr>
        <w:t>Prion</w:t>
      </w:r>
      <w:proofErr w:type="spellEnd"/>
      <w:r>
        <w:rPr>
          <w:rFonts w:ascii="Times New Roman" w:hAnsi="Times New Roman" w:cs="Times New Roman"/>
          <w:sz w:val="24"/>
          <w:szCs w:val="24"/>
        </w:rPr>
        <w:t>. Reed Methuen,  Auckland, New Zealand.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Hawley, J. 2005. </w:t>
      </w:r>
      <w:proofErr w:type="spellStart"/>
      <w:r>
        <w:rPr>
          <w:rFonts w:ascii="Times New Roman" w:hAnsi="Times New Roman" w:cs="Times New Roman"/>
          <w:sz w:val="24"/>
          <w:szCs w:val="24"/>
        </w:rPr>
        <w:t>Motuihe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restoration plan. Department of Conservation, Auckland, New Zealand.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Hicks, G. R. F., H. P. McColl, M. J. Meads, G. S. Hardy, and R. J. </w:t>
      </w:r>
      <w:proofErr w:type="spellStart"/>
      <w:r>
        <w:rPr>
          <w:rFonts w:ascii="Times New Roman" w:hAnsi="Times New Roman" w:cs="Times New Roman"/>
          <w:sz w:val="24"/>
          <w:szCs w:val="24"/>
        </w:rPr>
        <w:t>Roser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1975. An ecological reconnaissance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Korapuki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Island, Mercury Islands.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:195-220.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Hitchmough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 A., and J. McCallum. 1980. The mammals, birds, reptiles, and freshwater fish of the eastern island group of the Bay of Islands </w:t>
      </w:r>
      <w:proofErr w:type="spellStart"/>
      <w:r>
        <w:rPr>
          <w:rFonts w:ascii="Times New Roman" w:hAnsi="Times New Roman" w:cs="Times New Roman"/>
          <w:sz w:val="24"/>
          <w:szCs w:val="24"/>
        </w:rPr>
        <w:t>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:127-134.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 1994. Seabirds recorded at the Chatham Islands, 1960 to May 1993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</w:rPr>
        <w:t>:97-108.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 1996. Report of petrel surveys on Codfish Island, 26 March to 9 </w:t>
      </w:r>
      <w:proofErr w:type="spellStart"/>
      <w:r>
        <w:rPr>
          <w:rFonts w:ascii="Times New Roman" w:hAnsi="Times New Roman" w:cs="Times New Roman"/>
          <w:sz w:val="24"/>
          <w:szCs w:val="24"/>
        </w:rPr>
        <w:t>april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1996. Department of Conservation, Wellington, New Zealand.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M., M. Harrison, and J. Harrison. 2000. Interactions between petrels, rats and rabbits on Whale Island, and effects of rat and rabbit eradication. New Zealand Journal of Ecology </w:t>
      </w:r>
      <w:r w:rsidRPr="0063264E">
        <w:rPr>
          <w:rFonts w:ascii="Times New Roman" w:hAnsi="Times New Roman" w:cs="Times New Roman"/>
          <w:b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:153-160.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Imber</w:t>
      </w:r>
      <w:proofErr w:type="spellEnd"/>
      <w:r>
        <w:rPr>
          <w:rFonts w:ascii="Times New Roman" w:hAnsi="Times New Roman" w:cs="Times New Roman"/>
          <w:sz w:val="24"/>
          <w:szCs w:val="24"/>
        </w:rPr>
        <w:t>, M., J. A. West, and W. J. Cooper. 2003. Cook's petrel (</w:t>
      </w:r>
      <w:proofErr w:type="spellStart"/>
      <w:r>
        <w:rPr>
          <w:rFonts w:ascii="Times New Roman" w:hAnsi="Times New Roman" w:cs="Times New Roman"/>
          <w:sz w:val="24"/>
          <w:szCs w:val="24"/>
        </w:rPr>
        <w:t>Pterodroma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cookii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): historic distribution, breeding biology and effects of predators.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>:221-230.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Kinsky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F. C. 1969. New and rare birds on Campbell Island.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:225-235.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Lovegrove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T., and J. Ritchie. 2005. Impacts of the aerial application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brodifacoum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baits in September and October 2004 on bird populations at </w:t>
      </w:r>
      <w:proofErr w:type="spellStart"/>
      <w:r>
        <w:rPr>
          <w:rFonts w:ascii="Times New Roman" w:hAnsi="Times New Roman" w:cs="Times New Roman"/>
          <w:sz w:val="24"/>
          <w:szCs w:val="24"/>
        </w:rPr>
        <w:t>Tawharanui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Regional Park Auckland Regional Council, Auckland, NZ 1-14.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MacKay, J. W. B., J. C. Russell, and S. H. Anderson. 2007. Birds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Motuhoropapa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Island, Noises Group, Hauraki Gulf, North Island, New Zealand.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54</w:t>
      </w:r>
      <w:r>
        <w:rPr>
          <w:rFonts w:ascii="Times New Roman" w:hAnsi="Times New Roman" w:cs="Times New Roman"/>
          <w:sz w:val="24"/>
          <w:szCs w:val="24"/>
        </w:rPr>
        <w:t>:197-200.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Markwell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T. J. 1997. Using a miniature video camera to study burrow dwelling fairy </w:t>
      </w:r>
      <w:proofErr w:type="spellStart"/>
      <w:r>
        <w:rPr>
          <w:rFonts w:ascii="Times New Roman" w:hAnsi="Times New Roman" w:cs="Times New Roman"/>
          <w:sz w:val="24"/>
          <w:szCs w:val="24"/>
        </w:rPr>
        <w:t>prions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Pachyptila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turtur</w:t>
      </w:r>
      <w:proofErr w:type="spellEnd"/>
      <w:r>
        <w:rPr>
          <w:rFonts w:ascii="Times New Roman" w:hAnsi="Times New Roman" w:cs="Times New Roman"/>
          <w:sz w:val="24"/>
          <w:szCs w:val="24"/>
        </w:rPr>
        <w:t>) and tuatara (</w:t>
      </w:r>
      <w:proofErr w:type="spellStart"/>
      <w:r>
        <w:rPr>
          <w:rFonts w:ascii="Times New Roman" w:hAnsi="Times New Roman" w:cs="Times New Roman"/>
          <w:sz w:val="24"/>
          <w:szCs w:val="24"/>
        </w:rPr>
        <w:t>Sphenodon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punctatus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on </w:t>
      </w:r>
      <w:proofErr w:type="spellStart"/>
      <w:r>
        <w:rPr>
          <w:rFonts w:ascii="Times New Roman" w:hAnsi="Times New Roman" w:cs="Times New Roman"/>
          <w:sz w:val="24"/>
          <w:szCs w:val="24"/>
        </w:rPr>
        <w:t>Takapourewa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(Stephens Island) New Zealand. New Zealand Journal of Zoology </w:t>
      </w:r>
      <w:r w:rsidRPr="0063264E">
        <w:rPr>
          <w:rFonts w:ascii="Times New Roman" w:hAnsi="Times New Roman" w:cs="Times New Roman"/>
          <w:b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:231-237.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Markwell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T. J., and C. H. Daugherty. 2003. Variability in δ15N, δ13C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Kjeldahl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nitrogen of soils from islands with and without seabirds in the Marlborough Sounds, New Zealand. New Zealand Journal of Zoology </w:t>
      </w:r>
      <w:r w:rsidRPr="0063264E">
        <w:rPr>
          <w:rFonts w:ascii="Times New Roman" w:hAnsi="Times New Roman" w:cs="Times New Roman"/>
          <w:b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:25-30.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McCallum, J. 1980. The birds of the northern </w:t>
      </w:r>
      <w:proofErr w:type="spellStart"/>
      <w:r>
        <w:rPr>
          <w:rFonts w:ascii="Times New Roman" w:hAnsi="Times New Roman" w:cs="Times New Roman"/>
          <w:sz w:val="24"/>
          <w:szCs w:val="24"/>
        </w:rPr>
        <w:t>Mokohinau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group. </w:t>
      </w:r>
      <w:proofErr w:type="spellStart"/>
      <w:r>
        <w:rPr>
          <w:rFonts w:ascii="Times New Roman" w:hAnsi="Times New Roman" w:cs="Times New Roman"/>
          <w:sz w:val="24"/>
          <w:szCs w:val="24"/>
        </w:rPr>
        <w:t>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:69-78.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McCallum, J., P. Bellingham, J. R. Hay, and R. A. </w:t>
      </w:r>
      <w:proofErr w:type="spellStart"/>
      <w:r>
        <w:rPr>
          <w:rFonts w:ascii="Times New Roman" w:hAnsi="Times New Roman" w:cs="Times New Roman"/>
          <w:sz w:val="24"/>
          <w:szCs w:val="24"/>
        </w:rPr>
        <w:t>Hitchmough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1984. Birds of the Chicken Islands, Northern New Zealand. </w:t>
      </w:r>
      <w:proofErr w:type="spellStart"/>
      <w:r>
        <w:rPr>
          <w:rFonts w:ascii="Times New Roman" w:hAnsi="Times New Roman" w:cs="Times New Roman"/>
          <w:sz w:val="24"/>
          <w:szCs w:val="24"/>
        </w:rPr>
        <w:t>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:105-124.</w:t>
      </w:r>
    </w:p>
    <w:p w:rsidR="00670116" w:rsidRDefault="00670116" w:rsidP="007C105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McClelland, P., </w:t>
      </w:r>
      <w:proofErr w:type="spellStart"/>
      <w:r>
        <w:rPr>
          <w:rFonts w:ascii="Times New Roman" w:hAnsi="Times New Roman" w:cs="Times New Roman"/>
          <w:sz w:val="24"/>
          <w:szCs w:val="24"/>
        </w:rPr>
        <w:t>Coote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C2FAA">
        <w:rPr>
          <w:rFonts w:ascii="Times New Roman" w:hAnsi="Times New Roman" w:cs="Times New Roman"/>
          <w:sz w:val="24"/>
          <w:szCs w:val="24"/>
        </w:rPr>
        <w:t xml:space="preserve">R., </w:t>
      </w:r>
      <w:proofErr w:type="spellStart"/>
      <w:r>
        <w:rPr>
          <w:rFonts w:ascii="Times New Roman" w:hAnsi="Times New Roman" w:cs="Times New Roman"/>
          <w:sz w:val="24"/>
          <w:szCs w:val="24"/>
        </w:rPr>
        <w:t>Trow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C2FAA">
        <w:rPr>
          <w:rFonts w:ascii="Times New Roman" w:hAnsi="Times New Roman" w:cs="Times New Roman"/>
          <w:sz w:val="24"/>
          <w:szCs w:val="24"/>
        </w:rPr>
        <w:t xml:space="preserve">M., </w:t>
      </w:r>
      <w:r>
        <w:rPr>
          <w:rFonts w:ascii="Times New Roman" w:hAnsi="Times New Roman" w:cs="Times New Roman"/>
          <w:sz w:val="24"/>
          <w:szCs w:val="24"/>
        </w:rPr>
        <w:t xml:space="preserve">Hutchins, </w:t>
      </w:r>
      <w:r w:rsidR="00DC2FAA">
        <w:rPr>
          <w:rFonts w:ascii="Times New Roman" w:hAnsi="Times New Roman" w:cs="Times New Roman"/>
          <w:sz w:val="24"/>
          <w:szCs w:val="24"/>
        </w:rPr>
        <w:t>P.,</w:t>
      </w:r>
      <w:r>
        <w:rPr>
          <w:rFonts w:ascii="Times New Roman" w:hAnsi="Times New Roman" w:cs="Times New Roman"/>
          <w:sz w:val="24"/>
          <w:szCs w:val="24"/>
        </w:rPr>
        <w:t xml:space="preserve"> Nevins, </w:t>
      </w:r>
      <w:r w:rsidR="00DC2FAA">
        <w:rPr>
          <w:rFonts w:ascii="Times New Roman" w:hAnsi="Times New Roman" w:cs="Times New Roman"/>
          <w:sz w:val="24"/>
          <w:szCs w:val="24"/>
        </w:rPr>
        <w:t xml:space="preserve">H.M., </w:t>
      </w:r>
      <w:r>
        <w:rPr>
          <w:rFonts w:ascii="Times New Roman" w:hAnsi="Times New Roman" w:cs="Times New Roman"/>
          <w:sz w:val="24"/>
          <w:szCs w:val="24"/>
        </w:rPr>
        <w:t xml:space="preserve">Adams, </w:t>
      </w:r>
      <w:r w:rsidR="00DC2FAA">
        <w:rPr>
          <w:rFonts w:ascii="Times New Roman" w:hAnsi="Times New Roman" w:cs="Times New Roman"/>
          <w:sz w:val="24"/>
          <w:szCs w:val="24"/>
        </w:rPr>
        <w:t xml:space="preserve">J., </w:t>
      </w:r>
      <w:r>
        <w:rPr>
          <w:rFonts w:ascii="Times New Roman" w:hAnsi="Times New Roman" w:cs="Times New Roman"/>
          <w:sz w:val="24"/>
          <w:szCs w:val="24"/>
        </w:rPr>
        <w:t xml:space="preserve">Newman, </w:t>
      </w:r>
      <w:r w:rsidR="00DC2FAA">
        <w:rPr>
          <w:rFonts w:ascii="Times New Roman" w:hAnsi="Times New Roman" w:cs="Times New Roman"/>
          <w:sz w:val="24"/>
          <w:szCs w:val="24"/>
        </w:rPr>
        <w:t xml:space="preserve">J., </w:t>
      </w:r>
      <w:r>
        <w:rPr>
          <w:rFonts w:ascii="Times New Roman" w:hAnsi="Times New Roman" w:cs="Times New Roman"/>
          <w:sz w:val="24"/>
          <w:szCs w:val="24"/>
        </w:rPr>
        <w:t>Moller</w:t>
      </w:r>
      <w:r w:rsidR="00DC2FA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2FAA">
        <w:rPr>
          <w:rFonts w:ascii="Times New Roman" w:hAnsi="Times New Roman" w:cs="Times New Roman"/>
          <w:sz w:val="24"/>
          <w:szCs w:val="24"/>
        </w:rPr>
        <w:t>H. (</w:t>
      </w:r>
      <w:r>
        <w:rPr>
          <w:rFonts w:ascii="Times New Roman" w:hAnsi="Times New Roman" w:cs="Times New Roman"/>
          <w:sz w:val="24"/>
          <w:szCs w:val="24"/>
        </w:rPr>
        <w:t>Eds.</w:t>
      </w:r>
      <w:r w:rsidR="00DC2FAA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2011.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Rakiura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Tītī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Islands Restoration Project: community action to eradicate </w:t>
      </w:r>
      <w:proofErr w:type="spellStart"/>
      <w:r w:rsidRPr="00670116">
        <w:rPr>
          <w:rFonts w:ascii="Times New Roman" w:hAnsi="Times New Roman" w:cs="Times New Roman"/>
          <w:i/>
          <w:sz w:val="24"/>
          <w:szCs w:val="24"/>
        </w:rPr>
        <w:t>Rattus</w:t>
      </w:r>
      <w:proofErr w:type="spellEnd"/>
      <w:r w:rsidRPr="0067011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70116">
        <w:rPr>
          <w:rFonts w:ascii="Times New Roman" w:hAnsi="Times New Roman" w:cs="Times New Roman"/>
          <w:i/>
          <w:sz w:val="24"/>
          <w:szCs w:val="24"/>
        </w:rPr>
        <w:t>rattus</w:t>
      </w:r>
      <w:proofErr w:type="spellEnd"/>
      <w:r w:rsidRPr="0067011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670116">
        <w:rPr>
          <w:rFonts w:ascii="Times New Roman" w:hAnsi="Times New Roman" w:cs="Times New Roman"/>
          <w:i/>
          <w:sz w:val="24"/>
          <w:szCs w:val="24"/>
        </w:rPr>
        <w:t>Rattus</w:t>
      </w:r>
      <w:proofErr w:type="spellEnd"/>
      <w:r w:rsidRPr="0067011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70116">
        <w:rPr>
          <w:rFonts w:ascii="Times New Roman" w:hAnsi="Times New Roman" w:cs="Times New Roman"/>
          <w:i/>
          <w:sz w:val="24"/>
          <w:szCs w:val="24"/>
        </w:rPr>
        <w:t>exulans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ecological restoration</w:t>
      </w:r>
      <w:r w:rsidR="00DC2F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cultural wellbeing. IUCN, Gland, Switzerland.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McClelland, P., R. </w:t>
      </w:r>
      <w:proofErr w:type="spellStart"/>
      <w:r>
        <w:rPr>
          <w:rFonts w:ascii="Times New Roman" w:hAnsi="Times New Roman" w:cs="Times New Roman"/>
          <w:sz w:val="24"/>
          <w:szCs w:val="24"/>
        </w:rPr>
        <w:t>Coote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>
        <w:rPr>
          <w:rFonts w:ascii="Times New Roman" w:hAnsi="Times New Roman" w:cs="Times New Roman"/>
          <w:sz w:val="24"/>
          <w:szCs w:val="24"/>
        </w:rPr>
        <w:t>Trow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P. Hutchins, H. M. Nevins, J. Adams, J. Newman, and H. </w:t>
      </w:r>
      <w:proofErr w:type="spellStart"/>
      <w:r>
        <w:rPr>
          <w:rFonts w:ascii="Times New Roman" w:hAnsi="Times New Roman" w:cs="Times New Roman"/>
          <w:sz w:val="24"/>
          <w:szCs w:val="24"/>
        </w:rPr>
        <w:t>Moller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editors. 2011.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Rakiura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Tītī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Islands Restoration Project: community action to eradicate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Rattus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rattus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Rattus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exulans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ecological restoration 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cultural wellbeing. IUCN, Gland, Switzerland.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McFadden, I. 1992. Eradication of Kiore (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Rattus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exulans</w:t>
      </w:r>
      <w:proofErr w:type="spellEnd"/>
      <w:r>
        <w:rPr>
          <w:rFonts w:ascii="Times New Roman" w:hAnsi="Times New Roman" w:cs="Times New Roman"/>
          <w:sz w:val="24"/>
          <w:szCs w:val="24"/>
        </w:rPr>
        <w:t>) from Double Island, Mercury Group in Northern New Zealand Science and Research Internal Report No. 130. Department of Conservation, Wellington, New Zealand.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McKenzie, H. G. 1950. Visit to Little Barrier. New Zealand Bird Notes </w:t>
      </w:r>
      <w:r w:rsidRPr="0063264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:229-230.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McLean, I. G., B. J. S.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Studholme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and R. B. Russ. 1993.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Fiordland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Crested Penguin Survey, Stage 3: </w:t>
      </w:r>
      <w:proofErr w:type="spellStart"/>
      <w:r>
        <w:rPr>
          <w:rFonts w:ascii="Times New Roman" w:hAnsi="Times New Roman" w:cs="Times New Roman"/>
          <w:sz w:val="24"/>
          <w:szCs w:val="24"/>
        </w:rPr>
        <w:t>Breaksea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Island, Chalky, and Preservation Inlets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>:85-94.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Millar, I., and P. D. Gaze. 1997. Island management: a strategy for island management in Nelson/Marlborough Conservancy. Department of Conservation, Nelson, New Zealand.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Miller, C. J., J. L. Craig, and N. D. Mitchell. 1994. Ark 2020: A conservation vision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Rangitoto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Motutapu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Islands. Journal of the Royal Society of New Zealand </w:t>
      </w:r>
      <w:r w:rsidRPr="0063264E">
        <w:rPr>
          <w:rFonts w:ascii="Times New Roman" w:hAnsi="Times New Roman" w:cs="Times New Roman"/>
          <w:b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:65-90.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Miskelly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C. 2000. Spotted shags breeding on </w:t>
      </w:r>
      <w:proofErr w:type="spellStart"/>
      <w:r>
        <w:rPr>
          <w:rFonts w:ascii="Times New Roman" w:hAnsi="Times New Roman" w:cs="Times New Roman"/>
          <w:sz w:val="24"/>
          <w:szCs w:val="24"/>
        </w:rPr>
        <w:t>Kapiti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47</w:t>
      </w:r>
      <w:r>
        <w:rPr>
          <w:rFonts w:ascii="Times New Roman" w:hAnsi="Times New Roman" w:cs="Times New Roman"/>
          <w:sz w:val="24"/>
          <w:szCs w:val="24"/>
        </w:rPr>
        <w:t>:169-169.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Miskelly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C. M. 1999. </w:t>
      </w:r>
      <w:proofErr w:type="spellStart"/>
      <w:r>
        <w:rPr>
          <w:rFonts w:ascii="Times New Roman" w:hAnsi="Times New Roman" w:cs="Times New Roman"/>
          <w:sz w:val="24"/>
          <w:szCs w:val="24"/>
        </w:rPr>
        <w:t>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 ecological restoration plan. Department of Conservation, Wellington, New Zealand.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Miskelly</w:t>
      </w:r>
      <w:proofErr w:type="spellEnd"/>
      <w:r>
        <w:rPr>
          <w:rFonts w:ascii="Times New Roman" w:hAnsi="Times New Roman" w:cs="Times New Roman"/>
          <w:sz w:val="24"/>
          <w:szCs w:val="24"/>
        </w:rPr>
        <w:t>, C. M., and G. A. Taylor. 2004. Establishment of a colony of Common Diving Petrels (</w:t>
      </w:r>
      <w:proofErr w:type="spellStart"/>
      <w:r>
        <w:rPr>
          <w:rFonts w:ascii="Times New Roman" w:hAnsi="Times New Roman" w:cs="Times New Roman"/>
          <w:sz w:val="24"/>
          <w:szCs w:val="24"/>
        </w:rPr>
        <w:t>Pelecanoides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urinatrix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by chick transfers and acoustic attraction. Emu </w:t>
      </w:r>
      <w:r w:rsidRPr="0063264E">
        <w:rPr>
          <w:rFonts w:ascii="Times New Roman" w:hAnsi="Times New Roman" w:cs="Times New Roman"/>
          <w:b/>
          <w:sz w:val="24"/>
          <w:szCs w:val="24"/>
        </w:rPr>
        <w:t>104</w:t>
      </w:r>
      <w:r>
        <w:rPr>
          <w:rFonts w:ascii="Times New Roman" w:hAnsi="Times New Roman" w:cs="Times New Roman"/>
          <w:sz w:val="24"/>
          <w:szCs w:val="24"/>
        </w:rPr>
        <w:t>:205-211.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Miskelly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C. M., G. </w:t>
      </w:r>
      <w:proofErr w:type="spellStart"/>
      <w:r>
        <w:rPr>
          <w:rFonts w:ascii="Times New Roman" w:hAnsi="Times New Roman" w:cs="Times New Roman"/>
          <w:sz w:val="24"/>
          <w:szCs w:val="24"/>
        </w:rPr>
        <w:t>Timlin</w:t>
      </w:r>
      <w:proofErr w:type="spellEnd"/>
      <w:r>
        <w:rPr>
          <w:rFonts w:ascii="Times New Roman" w:hAnsi="Times New Roman" w:cs="Times New Roman"/>
          <w:sz w:val="24"/>
          <w:szCs w:val="24"/>
        </w:rPr>
        <w:t>, and R. Cotter. 2004. Common diving petrels (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Pelecanoides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urinatrix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recolonise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51</w:t>
      </w:r>
      <w:r>
        <w:rPr>
          <w:rFonts w:ascii="Times New Roman" w:hAnsi="Times New Roman" w:cs="Times New Roman"/>
          <w:sz w:val="24"/>
          <w:szCs w:val="24"/>
        </w:rPr>
        <w:t>:245-246.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Moller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H., D. Fletcher, P. N. Johnson, B. D. Bell, D. Flack, C. Bragg, J. Newman, S. </w:t>
      </w:r>
      <w:proofErr w:type="spellStart"/>
      <w:r>
        <w:rPr>
          <w:rFonts w:ascii="Times New Roman" w:hAnsi="Times New Roman" w:cs="Times New Roman"/>
          <w:sz w:val="24"/>
          <w:szCs w:val="24"/>
        </w:rPr>
        <w:t>McKechnie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and P. O. B. </w:t>
      </w:r>
      <w:proofErr w:type="spellStart"/>
      <w:r>
        <w:rPr>
          <w:rFonts w:ascii="Times New Roman" w:hAnsi="Times New Roman" w:cs="Times New Roman"/>
          <w:sz w:val="24"/>
          <w:szCs w:val="24"/>
        </w:rPr>
        <w:t>Lyver</w:t>
      </w:r>
      <w:proofErr w:type="spellEnd"/>
      <w:r>
        <w:rPr>
          <w:rFonts w:ascii="Times New Roman" w:hAnsi="Times New Roman" w:cs="Times New Roman"/>
          <w:sz w:val="24"/>
          <w:szCs w:val="24"/>
        </w:rPr>
        <w:t>. 2009. Changes in sooty shearwater (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Puffinus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griseus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abundance and harvesting on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Rakiura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Tītī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Islands. New Zealand Journal of Zoology </w:t>
      </w:r>
      <w:r w:rsidRPr="0063264E">
        <w:rPr>
          <w:rFonts w:ascii="Times New Roman" w:hAnsi="Times New Roman" w:cs="Times New Roman"/>
          <w:b/>
          <w:sz w:val="24"/>
          <w:szCs w:val="24"/>
        </w:rPr>
        <w:t>36</w:t>
      </w:r>
      <w:r>
        <w:rPr>
          <w:rFonts w:ascii="Times New Roman" w:hAnsi="Times New Roman" w:cs="Times New Roman"/>
          <w:sz w:val="24"/>
          <w:szCs w:val="24"/>
        </w:rPr>
        <w:t>:325-341.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Moore, P. J. 1992. Population estimates of Yellow-eyed Penguin </w:t>
      </w:r>
      <w:r w:rsidRPr="0063264E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Megadyptes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 xml:space="preserve"> antipodes) </w:t>
      </w:r>
      <w:r>
        <w:rPr>
          <w:rFonts w:ascii="Times New Roman" w:hAnsi="Times New Roman" w:cs="Times New Roman"/>
          <w:sz w:val="24"/>
          <w:szCs w:val="24"/>
        </w:rPr>
        <w:t xml:space="preserve">on Campbell and Auckland Islands 1987-90.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39</w:t>
      </w:r>
      <w:r>
        <w:rPr>
          <w:rFonts w:ascii="Times New Roman" w:hAnsi="Times New Roman" w:cs="Times New Roman"/>
          <w:sz w:val="24"/>
          <w:szCs w:val="24"/>
        </w:rPr>
        <w:t>:1-15.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Moore, P. R. 1976. Notes on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Hahei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Islands and adjacent mainland, </w:t>
      </w:r>
      <w:proofErr w:type="spellStart"/>
      <w:r>
        <w:rPr>
          <w:rFonts w:ascii="Times New Roman" w:hAnsi="Times New Roman" w:cs="Times New Roman"/>
          <w:sz w:val="24"/>
          <w:szCs w:val="24"/>
        </w:rPr>
        <w:t>Hahei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Coromandel Peninsula. </w:t>
      </w:r>
      <w:proofErr w:type="spellStart"/>
      <w:r>
        <w:rPr>
          <w:rFonts w:ascii="Times New Roman" w:hAnsi="Times New Roman" w:cs="Times New Roman"/>
          <w:sz w:val="24"/>
          <w:szCs w:val="24"/>
        </w:rPr>
        <w:t>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:145-153.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Moors, P. J. 1980. East Island. Wildlife - A Review:48-52.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Newman, J., D. Scott, H. </w:t>
      </w:r>
      <w:proofErr w:type="spellStart"/>
      <w:r>
        <w:rPr>
          <w:rFonts w:ascii="Times New Roman" w:hAnsi="Times New Roman" w:cs="Times New Roman"/>
          <w:sz w:val="24"/>
          <w:szCs w:val="24"/>
        </w:rPr>
        <w:t>Moller</w:t>
      </w:r>
      <w:proofErr w:type="spellEnd"/>
      <w:r>
        <w:rPr>
          <w:rFonts w:ascii="Times New Roman" w:hAnsi="Times New Roman" w:cs="Times New Roman"/>
          <w:sz w:val="24"/>
          <w:szCs w:val="24"/>
        </w:rPr>
        <w:t>, and D. Fletcher. 2008. A population and harvest intensity estimate for Sooty Shearwater,</w:t>
      </w:r>
      <w:r w:rsidRPr="006326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Puffinus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griseus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on </w:t>
      </w:r>
      <w:proofErr w:type="spellStart"/>
      <w:r>
        <w:rPr>
          <w:rFonts w:ascii="Times New Roman" w:hAnsi="Times New Roman" w:cs="Times New Roman"/>
          <w:sz w:val="24"/>
          <w:szCs w:val="24"/>
        </w:rPr>
        <w:t>Taukihepa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(Big South Cape), New Zealand. Papers and Proceedings of the Royal Society of Tasmania </w:t>
      </w:r>
      <w:r w:rsidRPr="0063264E">
        <w:rPr>
          <w:rFonts w:ascii="Times New Roman" w:hAnsi="Times New Roman" w:cs="Times New Roman"/>
          <w:b/>
          <w:sz w:val="24"/>
          <w:szCs w:val="24"/>
        </w:rPr>
        <w:t>142</w:t>
      </w:r>
      <w:r>
        <w:rPr>
          <w:rFonts w:ascii="Times New Roman" w:hAnsi="Times New Roman" w:cs="Times New Roman"/>
          <w:sz w:val="24"/>
          <w:szCs w:val="24"/>
        </w:rPr>
        <w:t>:177-184.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Nilsson, R. J., E. S. Kennedy, and J. A. West. 1994. The birdlife of South East Island (</w:t>
      </w:r>
      <w:proofErr w:type="spellStart"/>
      <w:r>
        <w:rPr>
          <w:rFonts w:ascii="Times New Roman" w:hAnsi="Times New Roman" w:cs="Times New Roman"/>
          <w:sz w:val="24"/>
          <w:szCs w:val="24"/>
        </w:rPr>
        <w:t>Rangatira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Chatham Islands, New Zealand.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</w:rPr>
        <w:t>:109-125.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Parkes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J. P. 1984. Feral goats on </w:t>
      </w:r>
      <w:proofErr w:type="spellStart"/>
      <w:r>
        <w:rPr>
          <w:rFonts w:ascii="Times New Roman" w:hAnsi="Times New Roman" w:cs="Times New Roman"/>
          <w:sz w:val="24"/>
          <w:szCs w:val="24"/>
        </w:rPr>
        <w:t>Raoul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Island. 1 effect of control methods on their density. distribution,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producutivity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New Zealand Journal of Ecology </w:t>
      </w:r>
      <w:r w:rsidRPr="0063264E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:85-94.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Parrish, G. R. 1984. Wildlife and wildlife sites of the Wellington region. Fauna survey unit report. New Zealand Forest Service, Department of Internal Affairs.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Pierce, R. J. 2002. Kiore (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Rattus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exulans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impact on breeding success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Pycroft’s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Petrels and Little Shearwaters. DOC Science Internal Series. DOC, Wellington.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Pierce, R. J., and G. R. Parrish. 1993. Birds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Motuopao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Island, Northland, New Zealand. </w:t>
      </w:r>
      <w:proofErr w:type="spellStart"/>
      <w:r>
        <w:rPr>
          <w:rFonts w:ascii="Times New Roman" w:hAnsi="Times New Roman" w:cs="Times New Roman"/>
          <w:sz w:val="24"/>
          <w:szCs w:val="24"/>
        </w:rPr>
        <w:t>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34</w:t>
      </w:r>
      <w:r>
        <w:rPr>
          <w:rFonts w:ascii="Times New Roman" w:hAnsi="Times New Roman" w:cs="Times New Roman"/>
          <w:sz w:val="24"/>
          <w:szCs w:val="24"/>
        </w:rPr>
        <w:t>:59-68.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Powlesland</w:t>
      </w:r>
      <w:proofErr w:type="spellEnd"/>
      <w:r>
        <w:rPr>
          <w:rFonts w:ascii="Times New Roman" w:hAnsi="Times New Roman" w:cs="Times New Roman"/>
          <w:sz w:val="24"/>
          <w:szCs w:val="24"/>
        </w:rPr>
        <w:t>, R. 1990. Report on a visit to Great Island, of the Three Kings, 25 February - 6 March 1989 Science and Research Internal Report No. 72. Department of Conservation, Wellington, New Zealand.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Ramsay, G. W., and J. C. Watt. 1971. Notes on the birds of Great Island, Three Kings Islands.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:287-290.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Rayner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 J., B. J. </w:t>
      </w:r>
      <w:proofErr w:type="spellStart"/>
      <w:r>
        <w:rPr>
          <w:rFonts w:ascii="Times New Roman" w:hAnsi="Times New Roman" w:cs="Times New Roman"/>
          <w:sz w:val="24"/>
          <w:szCs w:val="24"/>
        </w:rPr>
        <w:t>Dunphy</w:t>
      </w:r>
      <w:proofErr w:type="spellEnd"/>
      <w:r>
        <w:rPr>
          <w:rFonts w:ascii="Times New Roman" w:hAnsi="Times New Roman" w:cs="Times New Roman"/>
          <w:sz w:val="24"/>
          <w:szCs w:val="24"/>
        </w:rPr>
        <w:t>, and T. J. Landers. 2009. Grey-faced petrel (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Pterodroma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macroptera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gouldi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breeding on Little Barrier Island, New Zealand.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56</w:t>
      </w:r>
      <w:r>
        <w:rPr>
          <w:rFonts w:ascii="Times New Roman" w:hAnsi="Times New Roman" w:cs="Times New Roman"/>
          <w:sz w:val="24"/>
          <w:szCs w:val="24"/>
        </w:rPr>
        <w:t>:222-223.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Richie, L. 1998. Three Kings. Shoreline, </w:t>
      </w:r>
      <w:proofErr w:type="spellStart"/>
      <w:r>
        <w:rPr>
          <w:rFonts w:ascii="Times New Roman" w:hAnsi="Times New Roman" w:cs="Times New Roman"/>
          <w:sz w:val="24"/>
          <w:szCs w:val="24"/>
        </w:rPr>
        <w:t>Whangarei</w:t>
      </w:r>
      <w:proofErr w:type="spellEnd"/>
      <w:r>
        <w:rPr>
          <w:rFonts w:ascii="Times New Roman" w:hAnsi="Times New Roman" w:cs="Times New Roman"/>
          <w:sz w:val="24"/>
          <w:szCs w:val="24"/>
        </w:rPr>
        <w:t>, New Zealand.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Roberts, C. M., R. P. Duncan, and K. J. Wilson. 2007. Burrowing seabirds affect forest regeneration, </w:t>
      </w:r>
      <w:proofErr w:type="spellStart"/>
      <w:r>
        <w:rPr>
          <w:rFonts w:ascii="Times New Roman" w:hAnsi="Times New Roman" w:cs="Times New Roman"/>
          <w:sz w:val="24"/>
          <w:szCs w:val="24"/>
        </w:rPr>
        <w:t>Rangatira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Island, Chatham Islands, New Zealand. New Zealand Journal of Ecology </w:t>
      </w:r>
      <w:r w:rsidRPr="0063264E">
        <w:rPr>
          <w:rFonts w:ascii="Times New Roman" w:hAnsi="Times New Roman" w:cs="Times New Roman"/>
          <w:b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:208-222.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Scott, D., H. </w:t>
      </w:r>
      <w:proofErr w:type="spellStart"/>
      <w:r>
        <w:rPr>
          <w:rFonts w:ascii="Times New Roman" w:hAnsi="Times New Roman" w:cs="Times New Roman"/>
          <w:sz w:val="24"/>
          <w:szCs w:val="24"/>
        </w:rPr>
        <w:t>Moller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D. Fletcher, J. Newman, J. </w:t>
      </w:r>
      <w:proofErr w:type="spellStart"/>
      <w:r>
        <w:rPr>
          <w:rFonts w:ascii="Times New Roman" w:hAnsi="Times New Roman" w:cs="Times New Roman"/>
          <w:sz w:val="24"/>
          <w:szCs w:val="24"/>
        </w:rPr>
        <w:t>Aryal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C. Bragg, and K. </w:t>
      </w:r>
      <w:proofErr w:type="spellStart"/>
      <w:r>
        <w:rPr>
          <w:rFonts w:ascii="Times New Roman" w:hAnsi="Times New Roman" w:cs="Times New Roman"/>
          <w:sz w:val="24"/>
          <w:szCs w:val="24"/>
        </w:rPr>
        <w:t>Charleton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2009. Predictive habitat </w:t>
      </w:r>
      <w:proofErr w:type="spellStart"/>
      <w:r>
        <w:rPr>
          <w:rFonts w:ascii="Times New Roman" w:hAnsi="Times New Roman" w:cs="Times New Roman"/>
          <w:sz w:val="24"/>
          <w:szCs w:val="24"/>
        </w:rPr>
        <w:t>modelling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estimate petrel breeding colony sizes: sooty shearwaters (</w:t>
      </w:r>
      <w:proofErr w:type="spellStart"/>
      <w:r>
        <w:rPr>
          <w:rFonts w:ascii="Times New Roman" w:hAnsi="Times New Roman" w:cs="Times New Roman"/>
          <w:sz w:val="24"/>
          <w:szCs w:val="24"/>
        </w:rPr>
        <w:t>Puffinus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griseus</w:t>
      </w:r>
      <w:proofErr w:type="spellEnd"/>
      <w:r>
        <w:rPr>
          <w:rFonts w:ascii="Times New Roman" w:hAnsi="Times New Roman" w:cs="Times New Roman"/>
          <w:sz w:val="24"/>
          <w:szCs w:val="24"/>
        </w:rPr>
        <w:t>) and mottled petrels  (</w:t>
      </w:r>
      <w:proofErr w:type="spellStart"/>
      <w:r>
        <w:rPr>
          <w:rFonts w:ascii="Times New Roman" w:hAnsi="Times New Roman" w:cs="Times New Roman"/>
          <w:sz w:val="24"/>
          <w:szCs w:val="24"/>
        </w:rPr>
        <w:t>Pterodroma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inexpectata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on </w:t>
      </w:r>
      <w:proofErr w:type="spellStart"/>
      <w:r>
        <w:rPr>
          <w:rFonts w:ascii="Times New Roman" w:hAnsi="Times New Roman" w:cs="Times New Roman"/>
          <w:sz w:val="24"/>
          <w:szCs w:val="24"/>
        </w:rPr>
        <w:t>Whenua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Island. New Zealand Journal of Zoology </w:t>
      </w:r>
      <w:r w:rsidRPr="0063264E">
        <w:rPr>
          <w:rFonts w:ascii="Times New Roman" w:hAnsi="Times New Roman" w:cs="Times New Roman"/>
          <w:b/>
          <w:sz w:val="24"/>
          <w:szCs w:val="24"/>
        </w:rPr>
        <w:t>36</w:t>
      </w:r>
      <w:r>
        <w:rPr>
          <w:rFonts w:ascii="Times New Roman" w:hAnsi="Times New Roman" w:cs="Times New Roman"/>
          <w:sz w:val="24"/>
          <w:szCs w:val="24"/>
        </w:rPr>
        <w:t>:291-206.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Scott, D., J. Newman, D. Fletcher, G. Blackwell, S. </w:t>
      </w:r>
      <w:proofErr w:type="spellStart"/>
      <w:r>
        <w:rPr>
          <w:rFonts w:ascii="Times New Roman" w:hAnsi="Times New Roman" w:cs="Times New Roman"/>
          <w:sz w:val="24"/>
          <w:szCs w:val="24"/>
        </w:rPr>
        <w:t>McKechnie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H. </w:t>
      </w:r>
      <w:proofErr w:type="spellStart"/>
      <w:r>
        <w:rPr>
          <w:rFonts w:ascii="Times New Roman" w:hAnsi="Times New Roman" w:cs="Times New Roman"/>
          <w:sz w:val="24"/>
          <w:szCs w:val="24"/>
        </w:rPr>
        <w:t>Moller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C. Bragg, and H. M. Nevins. 2005. </w:t>
      </w:r>
      <w:proofErr w:type="spellStart"/>
      <w:r>
        <w:rPr>
          <w:rFonts w:ascii="Times New Roman" w:hAnsi="Times New Roman" w:cs="Times New Roman"/>
          <w:sz w:val="24"/>
          <w:szCs w:val="24"/>
        </w:rPr>
        <w:t>Asurvey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mottled petrel abundance on </w:t>
      </w:r>
      <w:proofErr w:type="spellStart"/>
      <w:r>
        <w:rPr>
          <w:rFonts w:ascii="Times New Roman" w:hAnsi="Times New Roman" w:cs="Times New Roman"/>
          <w:sz w:val="24"/>
          <w:szCs w:val="24"/>
        </w:rPr>
        <w:t>Paopuka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Tukihepa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Wildlife Management report no. 801–2. Te </w:t>
      </w:r>
      <w:proofErr w:type="spellStart"/>
      <w:r>
        <w:rPr>
          <w:rFonts w:ascii="Times New Roman" w:hAnsi="Times New Roman" w:cs="Times New Roman"/>
          <w:sz w:val="24"/>
          <w:szCs w:val="24"/>
        </w:rPr>
        <w:t>Whare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Wananaga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Otago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(University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Otago</w:t>
      </w:r>
      <w:proofErr w:type="spellEnd"/>
      <w:r>
        <w:rPr>
          <w:rFonts w:ascii="Times New Roman" w:hAnsi="Times New Roman" w:cs="Times New Roman"/>
          <w:sz w:val="24"/>
          <w:szCs w:val="24"/>
        </w:rPr>
        <w:t>), Dunedin, New Zealand.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Skegg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P. D. G. 1963. Birds of the Mercury Islands Group.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:153-168.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Skegg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P. D. G. 1964. Birds of Hen and Chicken Islands.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:159-182.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Sladden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B., and R. A. </w:t>
      </w:r>
      <w:proofErr w:type="spellStart"/>
      <w:r>
        <w:rPr>
          <w:rFonts w:ascii="Times New Roman" w:hAnsi="Times New Roman" w:cs="Times New Roman"/>
          <w:sz w:val="24"/>
          <w:szCs w:val="24"/>
        </w:rPr>
        <w:t>Falla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1928. Alderman Islands. New Zealand Journal of Science and Technology </w:t>
      </w:r>
      <w:r w:rsidRPr="0063264E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:282-290.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Taylor, G. A., and E. K. Cameron. 1990. </w:t>
      </w:r>
      <w:proofErr w:type="spellStart"/>
      <w:r>
        <w:rPr>
          <w:rFonts w:ascii="Times New Roman" w:hAnsi="Times New Roman" w:cs="Times New Roman"/>
          <w:sz w:val="24"/>
          <w:szCs w:val="24"/>
        </w:rPr>
        <w:t>Kauwahaia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 Te </w:t>
      </w:r>
      <w:proofErr w:type="spellStart"/>
      <w:r>
        <w:rPr>
          <w:rFonts w:ascii="Times New Roman" w:hAnsi="Times New Roman" w:cs="Times New Roman"/>
          <w:sz w:val="24"/>
          <w:szCs w:val="24"/>
        </w:rPr>
        <w:t>Henga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West Auckland. </w:t>
      </w:r>
      <w:proofErr w:type="spellStart"/>
      <w:r>
        <w:rPr>
          <w:rFonts w:ascii="Times New Roman" w:hAnsi="Times New Roman" w:cs="Times New Roman"/>
          <w:sz w:val="24"/>
          <w:szCs w:val="24"/>
        </w:rPr>
        <w:t>Aukland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Botanical Society Journal </w:t>
      </w:r>
      <w:r w:rsidRPr="0063264E">
        <w:rPr>
          <w:rFonts w:ascii="Times New Roman" w:hAnsi="Times New Roman" w:cs="Times New Roman"/>
          <w:b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:71-77.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Taylor, G. A., and A. J. D. Tennyson. 1999. Flora and fauna of wooded island, inner Hauraki Gulf </w:t>
      </w:r>
      <w:proofErr w:type="spellStart"/>
      <w:r>
        <w:rPr>
          <w:rFonts w:ascii="Times New Roman" w:hAnsi="Times New Roman" w:cs="Times New Roman"/>
          <w:sz w:val="24"/>
          <w:szCs w:val="24"/>
        </w:rPr>
        <w:t>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>:91-98.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Taylor, R. H., and J. A. V. Tilley. 1984. Stoats (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Mustela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erminea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on Adele and Fisherman Islands, Abel Tasman National Park, and other offshore islands in New Zealand New Zealand Journal of Ecology </w:t>
      </w:r>
      <w:r w:rsidRPr="0063264E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:139-145.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Tennyson, A. 1991. The Black-winged Petrel on </w:t>
      </w:r>
      <w:proofErr w:type="spellStart"/>
      <w:r>
        <w:rPr>
          <w:rFonts w:ascii="Times New Roman" w:hAnsi="Times New Roman" w:cs="Times New Roman"/>
          <w:sz w:val="24"/>
          <w:szCs w:val="24"/>
        </w:rPr>
        <w:t>Mangere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Island, </w:t>
      </w:r>
      <w:proofErr w:type="spellStart"/>
      <w:r>
        <w:rPr>
          <w:rFonts w:ascii="Times New Roman" w:hAnsi="Times New Roman" w:cs="Times New Roman"/>
          <w:sz w:val="24"/>
          <w:szCs w:val="24"/>
        </w:rPr>
        <w:t>Chatharn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Islands.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38</w:t>
      </w:r>
      <w:r>
        <w:rPr>
          <w:rFonts w:ascii="Times New Roman" w:hAnsi="Times New Roman" w:cs="Times New Roman"/>
          <w:sz w:val="24"/>
          <w:szCs w:val="24"/>
        </w:rPr>
        <w:t>:111-116.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Tennyson, A., and P. R. </w:t>
      </w:r>
      <w:proofErr w:type="spellStart"/>
      <w:r>
        <w:rPr>
          <w:rFonts w:ascii="Times New Roman" w:hAnsi="Times New Roman" w:cs="Times New Roman"/>
          <w:sz w:val="24"/>
          <w:szCs w:val="24"/>
        </w:rPr>
        <w:t>Millener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1994. Bird extinctions and fossil bones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Magere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Chatham Islands.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41(S)</w:t>
      </w:r>
      <w:r>
        <w:rPr>
          <w:rFonts w:ascii="Times New Roman" w:hAnsi="Times New Roman" w:cs="Times New Roman"/>
          <w:sz w:val="24"/>
          <w:szCs w:val="24"/>
        </w:rPr>
        <w:t>:165-178.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Tennyson, A., R. P. </w:t>
      </w:r>
      <w:proofErr w:type="spellStart"/>
      <w:r>
        <w:rPr>
          <w:rFonts w:ascii="Times New Roman" w:hAnsi="Times New Roman" w:cs="Times New Roman"/>
          <w:sz w:val="24"/>
          <w:szCs w:val="24"/>
        </w:rPr>
        <w:t>Scofeild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and B. D. Bell. 2003. Confirmation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Kermadec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petrels breeding on the southern </w:t>
      </w:r>
      <w:proofErr w:type="spellStart"/>
      <w:r>
        <w:rPr>
          <w:rFonts w:ascii="Times New Roman" w:hAnsi="Times New Roman" w:cs="Times New Roman"/>
          <w:sz w:val="24"/>
          <w:szCs w:val="24"/>
        </w:rPr>
        <w:t>Kermadec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Islands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>:236-237.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Tennyson, A., and G. A. Taylor. 1990. Curtis Island. OSNZ News </w:t>
      </w:r>
      <w:r w:rsidRPr="0063264E">
        <w:rPr>
          <w:rFonts w:ascii="Times New Roman" w:hAnsi="Times New Roman" w:cs="Times New Roman"/>
          <w:b/>
          <w:sz w:val="24"/>
          <w:szCs w:val="24"/>
        </w:rPr>
        <w:t>57</w:t>
      </w:r>
      <w:r>
        <w:rPr>
          <w:rFonts w:ascii="Times New Roman" w:hAnsi="Times New Roman" w:cs="Times New Roman"/>
          <w:sz w:val="24"/>
          <w:szCs w:val="24"/>
        </w:rPr>
        <w:t>:10.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Tennyson, A., G. A. Taylor, and P. </w:t>
      </w:r>
      <w:proofErr w:type="spellStart"/>
      <w:r>
        <w:rPr>
          <w:rFonts w:ascii="Times New Roman" w:hAnsi="Times New Roman" w:cs="Times New Roman"/>
          <w:sz w:val="24"/>
          <w:szCs w:val="24"/>
        </w:rPr>
        <w:t>Scofeild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1998. Another visit to </w:t>
      </w:r>
      <w:proofErr w:type="spellStart"/>
      <w:r>
        <w:rPr>
          <w:rFonts w:ascii="Times New Roman" w:hAnsi="Times New Roman" w:cs="Times New Roman"/>
          <w:sz w:val="24"/>
          <w:szCs w:val="24"/>
        </w:rPr>
        <w:t>Macauley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Island. OSNZ News </w:t>
      </w:r>
      <w:r w:rsidRPr="0063264E">
        <w:rPr>
          <w:rFonts w:ascii="Times New Roman" w:hAnsi="Times New Roman" w:cs="Times New Roman"/>
          <w:b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>:4-5.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Tennyson, A. J. D., and G. A. Taylor. 1999. History, fauna and flora of Te </w:t>
      </w:r>
      <w:proofErr w:type="spellStart"/>
      <w:r>
        <w:rPr>
          <w:rFonts w:ascii="Times New Roman" w:hAnsi="Times New Roman" w:cs="Times New Roman"/>
          <w:sz w:val="24"/>
          <w:szCs w:val="24"/>
        </w:rPr>
        <w:t>Haupa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(Saddle) Island, Hauraki Gulf </w:t>
      </w:r>
      <w:proofErr w:type="spellStart"/>
      <w:r>
        <w:rPr>
          <w:rFonts w:ascii="Times New Roman" w:hAnsi="Times New Roman" w:cs="Times New Roman"/>
          <w:sz w:val="24"/>
          <w:szCs w:val="24"/>
        </w:rPr>
        <w:t>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>:69-89.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Thoresen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A. C. 1967. Ecological observation on Stanley and Green Islands Mercury Group.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:182-199.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Towns, D. R. 2002. </w:t>
      </w:r>
      <w:proofErr w:type="spellStart"/>
      <w:r>
        <w:rPr>
          <w:rFonts w:ascii="Times New Roman" w:hAnsi="Times New Roman" w:cs="Times New Roman"/>
          <w:sz w:val="24"/>
          <w:szCs w:val="24"/>
        </w:rPr>
        <w:t>Korapuki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 as a case study for restoration of insular ecosystems in New Zealand. Journal of Biogeography </w:t>
      </w:r>
      <w:r w:rsidRPr="0063264E">
        <w:rPr>
          <w:rFonts w:ascii="Times New Roman" w:hAnsi="Times New Roman" w:cs="Times New Roman"/>
          <w:b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:593-607.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Towns, D. R., and I. A. E. Atkinson. 2004. Restoration plan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Korapuki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 (Mercury Islands), New Zealand. Department of Conservation, Wellington, New Zealand.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Townsend, J. I. 1994. </w:t>
      </w:r>
      <w:proofErr w:type="spellStart"/>
      <w:r>
        <w:rPr>
          <w:rFonts w:ascii="Times New Roman" w:hAnsi="Times New Roman" w:cs="Times New Roman"/>
          <w:sz w:val="24"/>
          <w:szCs w:val="24"/>
        </w:rPr>
        <w:t>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 fauna survey. Department of Conservation, Wellington, New Zealand.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Veitch</w:t>
      </w:r>
      <w:proofErr w:type="spellEnd"/>
      <w:r>
        <w:rPr>
          <w:rFonts w:ascii="Times New Roman" w:hAnsi="Times New Roman" w:cs="Times New Roman"/>
          <w:sz w:val="24"/>
          <w:szCs w:val="24"/>
        </w:rPr>
        <w:t>, C. R., editor. 2002. Eradication of Norway Rats (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Rattus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norvegicus</w:t>
      </w:r>
      <w:proofErr w:type="spellEnd"/>
      <w:r>
        <w:rPr>
          <w:rFonts w:ascii="Times New Roman" w:hAnsi="Times New Roman" w:cs="Times New Roman"/>
          <w:sz w:val="24"/>
          <w:szCs w:val="24"/>
        </w:rPr>
        <w:t>) and House Mouse (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Mus</w:t>
      </w:r>
      <w:proofErr w:type="spellEnd"/>
      <w:r w:rsidRPr="006326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3264E">
        <w:rPr>
          <w:rFonts w:ascii="Times New Roman" w:hAnsi="Times New Roman" w:cs="Times New Roman"/>
          <w:i/>
          <w:sz w:val="24"/>
          <w:szCs w:val="24"/>
        </w:rPr>
        <w:t>musculus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Motuihe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Island, New Zealand. IUCN SSC Invasive Species Specialist Group, Gland, Switzerland and Cambridge, UK.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Veitch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C. R., C. Gaskin, K. Baird, and S. M. H. </w:t>
      </w:r>
      <w:proofErr w:type="spellStart"/>
      <w:r>
        <w:rPr>
          <w:rFonts w:ascii="Times New Roman" w:hAnsi="Times New Roman" w:cs="Times New Roman"/>
          <w:sz w:val="24"/>
          <w:szCs w:val="24"/>
        </w:rPr>
        <w:t>Ismar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2011. Changes in bird numbers on </w:t>
      </w:r>
      <w:proofErr w:type="spellStart"/>
      <w:r>
        <w:rPr>
          <w:rFonts w:ascii="Times New Roman" w:hAnsi="Times New Roman" w:cs="Times New Roman"/>
          <w:sz w:val="24"/>
          <w:szCs w:val="24"/>
        </w:rPr>
        <w:t>Raoul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Island, </w:t>
      </w:r>
      <w:proofErr w:type="spellStart"/>
      <w:r>
        <w:rPr>
          <w:rFonts w:ascii="Times New Roman" w:hAnsi="Times New Roman" w:cs="Times New Roman"/>
          <w:sz w:val="24"/>
          <w:szCs w:val="24"/>
        </w:rPr>
        <w:t>Kermadec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Islands, New Zealand, following the eradication of goats, rats, and cats. Pages 372-376 in C. R. </w:t>
      </w:r>
      <w:proofErr w:type="spellStart"/>
      <w:r>
        <w:rPr>
          <w:rFonts w:ascii="Times New Roman" w:hAnsi="Times New Roman" w:cs="Times New Roman"/>
          <w:sz w:val="24"/>
          <w:szCs w:val="24"/>
        </w:rPr>
        <w:t>Veitch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 Clout, and D. R. Towns, editors. Island </w:t>
      </w:r>
      <w:proofErr w:type="spellStart"/>
      <w:r>
        <w:rPr>
          <w:rFonts w:ascii="Times New Roman" w:hAnsi="Times New Roman" w:cs="Times New Roman"/>
          <w:sz w:val="24"/>
          <w:szCs w:val="24"/>
        </w:rPr>
        <w:t>invasives</w:t>
      </w:r>
      <w:proofErr w:type="spellEnd"/>
      <w:r>
        <w:rPr>
          <w:rFonts w:ascii="Times New Roman" w:hAnsi="Times New Roman" w:cs="Times New Roman"/>
          <w:sz w:val="24"/>
          <w:szCs w:val="24"/>
        </w:rPr>
        <w:t>: eradication and management. IUCN, Gland, Switzerland.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Veitch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C. R., C. M. </w:t>
      </w:r>
      <w:proofErr w:type="spellStart"/>
      <w:r>
        <w:rPr>
          <w:rFonts w:ascii="Times New Roman" w:hAnsi="Times New Roman" w:cs="Times New Roman"/>
          <w:sz w:val="24"/>
          <w:szCs w:val="24"/>
        </w:rPr>
        <w:t>Miskelly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G. A. Harper, G. A. Taylor, and A. J. D. Tennyson. 2004. Birds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Kermadec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Islands, south-west Pacific.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Notornis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64E">
        <w:rPr>
          <w:rFonts w:ascii="Times New Roman" w:hAnsi="Times New Roman" w:cs="Times New Roman"/>
          <w:b/>
          <w:sz w:val="24"/>
          <w:szCs w:val="24"/>
        </w:rPr>
        <w:t>51</w:t>
      </w:r>
      <w:r>
        <w:rPr>
          <w:rFonts w:ascii="Times New Roman" w:hAnsi="Times New Roman" w:cs="Times New Roman"/>
          <w:sz w:val="24"/>
          <w:szCs w:val="24"/>
        </w:rPr>
        <w:t>:61-90.</w:t>
      </w:r>
    </w:p>
    <w:p w:rsidR="00670116" w:rsidRDefault="00670116" w:rsidP="007C105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Walls, G.</w:t>
      </w:r>
      <w:r w:rsidR="00981C8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1984. Scenic and allied reserves of the Marlborough Sounds: a biological survey of reserves in the Marlborough Land District, north of the Wairau River. vol. 13. Department of Lands and Survey, Wellington, New Zealand.</w:t>
      </w:r>
    </w:p>
    <w:p w:rsidR="00670116" w:rsidRDefault="00670116" w:rsidP="007C105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Walls, G.</w:t>
      </w:r>
      <w:r w:rsidR="00981C8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1998. Motu-o-kura (Bare Island), Hawke</w:t>
      </w:r>
      <w:r w:rsidR="00981C86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Bay: Monitoring since rat eradication. Conservation Advisory Notes 215. Department of Conservation, Wellington, New Zealand.</w:t>
      </w:r>
    </w:p>
    <w:p w:rsidR="00670116" w:rsidRDefault="00670116" w:rsidP="007C105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Walls, G., McLennan, </w:t>
      </w:r>
      <w:r w:rsidR="00981C86">
        <w:rPr>
          <w:rFonts w:ascii="Times New Roman" w:hAnsi="Times New Roman" w:cs="Times New Roman"/>
          <w:sz w:val="24"/>
          <w:szCs w:val="24"/>
        </w:rPr>
        <w:t xml:space="preserve">J., </w:t>
      </w:r>
      <w:r>
        <w:rPr>
          <w:rFonts w:ascii="Times New Roman" w:hAnsi="Times New Roman" w:cs="Times New Roman"/>
          <w:sz w:val="24"/>
          <w:szCs w:val="24"/>
        </w:rPr>
        <w:t>Watt</w:t>
      </w:r>
      <w:r w:rsidR="00981C8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C86">
        <w:rPr>
          <w:rFonts w:ascii="Times New Roman" w:hAnsi="Times New Roman" w:cs="Times New Roman"/>
          <w:sz w:val="24"/>
          <w:szCs w:val="24"/>
        </w:rPr>
        <w:t xml:space="preserve">J.C., </w:t>
      </w:r>
      <w:r>
        <w:rPr>
          <w:rFonts w:ascii="Times New Roman" w:hAnsi="Times New Roman" w:cs="Times New Roman"/>
          <w:sz w:val="24"/>
          <w:szCs w:val="24"/>
        </w:rPr>
        <w:t>1988. Natural history survey of Motu-o-Kura (Bare Island), Hawke</w:t>
      </w:r>
      <w:r w:rsidR="00981C86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Bay. Department of Conservation, Napier, New Zealand.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West, J. A. 1990. Codfish Island petrel survey 28 March - 9 April 1990 Science and research internal report No.85. Department of Conservation, Wellington, New Zealand.</w:t>
      </w:r>
    </w:p>
    <w:p w:rsidR="00217311" w:rsidRDefault="00217311" w:rsidP="00217311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Westerskow</w:t>
      </w:r>
      <w:proofErr w:type="spellEnd"/>
      <w:r>
        <w:rPr>
          <w:rFonts w:ascii="Times New Roman" w:hAnsi="Times New Roman" w:cs="Times New Roman"/>
          <w:sz w:val="24"/>
          <w:szCs w:val="24"/>
        </w:rPr>
        <w:t>, K. 1960. Birds of Campbell Island. Wildlife Publication No. 61. New Zealand Department of Internal Affairs, Wellington, New Zealand.</w:t>
      </w:r>
    </w:p>
    <w:p w:rsidR="003F709F" w:rsidRDefault="003F709F" w:rsidP="00153332">
      <w:pPr>
        <w:rPr>
          <w:rFonts w:ascii="Times New Roman" w:hAnsi="Times New Roman" w:cs="Times New Roman"/>
          <w:b/>
          <w:sz w:val="24"/>
          <w:szCs w:val="24"/>
        </w:rPr>
        <w:sectPr w:rsidR="003F709F" w:rsidSect="003F709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E714D" w:rsidRPr="003F709F" w:rsidRDefault="00CC1E3F" w:rsidP="001533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A2</w:t>
      </w:r>
      <w:r w:rsidR="007C105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76875" w:rsidRPr="00CC1E3F">
        <w:rPr>
          <w:rFonts w:ascii="Times New Roman" w:hAnsi="Times New Roman" w:cs="Times New Roman"/>
          <w:sz w:val="24"/>
          <w:szCs w:val="24"/>
        </w:rPr>
        <w:t xml:space="preserve">Common and </w:t>
      </w:r>
      <w:r w:rsidR="009F7F71" w:rsidRPr="00CC1E3F">
        <w:rPr>
          <w:rFonts w:ascii="Times New Roman" w:hAnsi="Times New Roman" w:cs="Times New Roman"/>
          <w:sz w:val="24"/>
          <w:szCs w:val="24"/>
        </w:rPr>
        <w:t>scientific</w:t>
      </w:r>
      <w:r w:rsidR="00A76875" w:rsidRPr="00CC1E3F">
        <w:rPr>
          <w:rFonts w:ascii="Times New Roman" w:hAnsi="Times New Roman" w:cs="Times New Roman"/>
          <w:sz w:val="24"/>
          <w:szCs w:val="24"/>
        </w:rPr>
        <w:t xml:space="preserve"> species names of seabirds and </w:t>
      </w:r>
      <w:r w:rsidR="009F7F71" w:rsidRPr="00CC1E3F">
        <w:rPr>
          <w:rFonts w:ascii="Times New Roman" w:hAnsi="Times New Roman" w:cs="Times New Roman"/>
          <w:sz w:val="24"/>
          <w:szCs w:val="24"/>
        </w:rPr>
        <w:t>non-native</w:t>
      </w:r>
      <w:r w:rsidR="00A76875" w:rsidRPr="00CC1E3F">
        <w:rPr>
          <w:rFonts w:ascii="Times New Roman" w:hAnsi="Times New Roman" w:cs="Times New Roman"/>
          <w:sz w:val="24"/>
          <w:szCs w:val="24"/>
        </w:rPr>
        <w:t xml:space="preserve"> predators presented in </w:t>
      </w:r>
      <w:r w:rsidRPr="00CC1E3F">
        <w:rPr>
          <w:rFonts w:ascii="Times New Roman" w:hAnsi="Times New Roman" w:cs="Times New Roman"/>
          <w:sz w:val="24"/>
          <w:szCs w:val="24"/>
        </w:rPr>
        <w:t xml:space="preserve">Table </w:t>
      </w:r>
      <w:r w:rsidR="00981C86" w:rsidRPr="00CC1E3F">
        <w:rPr>
          <w:rFonts w:ascii="Times New Roman" w:hAnsi="Times New Roman" w:cs="Times New Roman"/>
          <w:sz w:val="24"/>
          <w:szCs w:val="24"/>
        </w:rPr>
        <w:t>A</w:t>
      </w:r>
      <w:r w:rsidRPr="00CC1E3F">
        <w:rPr>
          <w:rFonts w:ascii="Times New Roman" w:hAnsi="Times New Roman" w:cs="Times New Roman"/>
          <w:sz w:val="24"/>
          <w:szCs w:val="24"/>
        </w:rPr>
        <w:t>1.</w:t>
      </w:r>
    </w:p>
    <w:tbl>
      <w:tblPr>
        <w:tblW w:w="12080" w:type="dxa"/>
        <w:tblInd w:w="87" w:type="dxa"/>
        <w:tblLook w:val="04A0"/>
      </w:tblPr>
      <w:tblGrid>
        <w:gridCol w:w="3240"/>
        <w:gridCol w:w="3400"/>
        <w:gridCol w:w="2720"/>
        <w:gridCol w:w="2720"/>
      </w:tblGrid>
      <w:tr w:rsidR="009F7F71" w:rsidRPr="009F7F71" w:rsidTr="009F7F71">
        <w:trPr>
          <w:trHeight w:val="330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F7F71" w:rsidRPr="00981C86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81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Seabird species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81C86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1C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Scientific name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F7F71" w:rsidRPr="00981C86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1C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Non-native species 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F7F71" w:rsidRPr="00981C86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1C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Scientific name</w:t>
            </w: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Antar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ctic t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ern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Sterna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vittata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sz w:val="24"/>
                <w:szCs w:val="24"/>
              </w:rPr>
              <w:t>Brush-tailed rock wallaby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Petrogale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penicillata</w:t>
            </w:r>
            <w:proofErr w:type="spellEnd"/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81C86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Black p</w:t>
            </w:r>
            <w:r w:rsidR="009F7F71"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etrel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Procellaria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parkinsoni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sz w:val="24"/>
                <w:szCs w:val="24"/>
              </w:rPr>
              <w:t>Cat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Felis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catus</w:t>
            </w:r>
            <w:proofErr w:type="spellEnd"/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Black-browed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lbatross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Thalassarche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melanophrys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sz w:val="24"/>
                <w:szCs w:val="24"/>
              </w:rPr>
              <w:t>Cattle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Bos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521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taurus</w:t>
            </w:r>
            <w:proofErr w:type="spellEnd"/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Black-winged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etrel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Pterodroma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nigripennis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352148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9F7F71" w:rsidRPr="009F7F71">
              <w:rPr>
                <w:rFonts w:ascii="Times New Roman" w:eastAsia="Times New Roman" w:hAnsi="Times New Roman" w:cs="Times New Roman"/>
                <w:sz w:val="24"/>
                <w:szCs w:val="24"/>
              </w:rPr>
              <w:t>rushtail</w:t>
            </w:r>
            <w:proofErr w:type="spellEnd"/>
            <w:r w:rsidR="009F7F71" w:rsidRPr="009F7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possum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Trichosurus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vulpecula</w:t>
            </w:r>
            <w:proofErr w:type="spellEnd"/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81C86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Broad-billed p</w:t>
            </w:r>
            <w:r w:rsidR="009F7F71"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rion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Pachyptila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vittata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sz w:val="24"/>
                <w:szCs w:val="24"/>
              </w:rPr>
              <w:t>European rabbit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Oryctolagus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cuniculus</w:t>
            </w:r>
            <w:proofErr w:type="spellEnd"/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Brown </w:t>
            </w:r>
            <w:proofErr w:type="spellStart"/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kua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Stercorarius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antarcticus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sz w:val="24"/>
                <w:szCs w:val="24"/>
              </w:rPr>
              <w:t>Ferret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Mustela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521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furo</w:t>
            </w:r>
            <w:proofErr w:type="spellEnd"/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81C86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Buller’</w:t>
            </w:r>
            <w:r w:rsidR="009F7F71"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proofErr w:type="spellEnd"/>
            <w:r w:rsidR="009F7F71"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="009F7F71"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hearwater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Puffinus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bulleri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sz w:val="24"/>
                <w:szCs w:val="24"/>
              </w:rPr>
              <w:t>Goat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Capra </w:t>
            </w:r>
            <w:proofErr w:type="spellStart"/>
            <w:r w:rsidR="003521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hircus</w:t>
            </w:r>
            <w:bookmarkStart w:id="0" w:name="_GoBack"/>
            <w:bookmarkEnd w:id="0"/>
            <w:proofErr w:type="spellEnd"/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Campbell Island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hag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Phalacrocorax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campbelli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352148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European h</w:t>
            </w:r>
            <w:r w:rsidR="009F7F71" w:rsidRPr="009F7F71">
              <w:rPr>
                <w:rFonts w:ascii="Times New Roman" w:eastAsia="Times New Roman" w:hAnsi="Times New Roman" w:cs="Times New Roman"/>
                <w:sz w:val="24"/>
                <w:szCs w:val="24"/>
              </w:rPr>
              <w:t>edgehog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Erinaceus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europaeus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81C86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Caspian t</w:t>
            </w:r>
            <w:r w:rsidR="009F7F71"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ern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Hydroprogne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caspia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352148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Mouse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musculus</w:t>
            </w:r>
            <w:proofErr w:type="spellEnd"/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81C86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Chatham a</w:t>
            </w:r>
            <w:r w:rsidR="009F7F71"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lbatross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Thalassarche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eremita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sz w:val="24"/>
                <w:szCs w:val="24"/>
              </w:rPr>
              <w:t>Norway rat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Rattus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norvegicus</w:t>
            </w:r>
            <w:proofErr w:type="spellEnd"/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Chatham Island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etrel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Pterodroma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axillaris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sz w:val="24"/>
                <w:szCs w:val="24"/>
              </w:rPr>
              <w:t>Pacific rat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Rattus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exulans</w:t>
            </w:r>
            <w:proofErr w:type="spellEnd"/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Common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iving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etrel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Pelecanoides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urinatrix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sz w:val="24"/>
                <w:szCs w:val="24"/>
              </w:rPr>
              <w:t>Pig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scrofa</w:t>
            </w:r>
            <w:proofErr w:type="spellEnd"/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81C86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Cook’</w:t>
            </w:r>
            <w:r w:rsidR="009F7F71"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="009F7F71"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etrel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Pterodroma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cookii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 </w:t>
            </w:r>
            <w:r w:rsidR="00CC1E3F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9F7F71">
              <w:rPr>
                <w:rFonts w:ascii="Times New Roman" w:eastAsia="Times New Roman" w:hAnsi="Times New Roman" w:cs="Times New Roman"/>
                <w:sz w:val="24"/>
                <w:szCs w:val="24"/>
              </w:rPr>
              <w:t>eer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Cervus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elaphus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scoticus</w:t>
            </w:r>
            <w:proofErr w:type="spellEnd"/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Erect-crested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enguin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Eudyptes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sclateri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sz w:val="24"/>
                <w:szCs w:val="24"/>
              </w:rPr>
              <w:t>Sheep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Ovis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aries</w:t>
            </w:r>
            <w:proofErr w:type="spellEnd"/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81C86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Fairy p</w:t>
            </w:r>
            <w:r w:rsidR="009F7F71"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rion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Pachyptila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turtur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sz w:val="24"/>
                <w:szCs w:val="24"/>
              </w:rPr>
              <w:t>Ship rat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Rattus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rattus</w:t>
            </w:r>
            <w:proofErr w:type="spellEnd"/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Fiordland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rested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enguin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Eudyptes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pachyrhynchus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sz w:val="24"/>
                <w:szCs w:val="24"/>
              </w:rPr>
              <w:t>Stoat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Mustela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erminea</w:t>
            </w:r>
            <w:proofErr w:type="spellEnd"/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Flesh-footed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hearwater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Puffinus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carneipes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sz w:val="24"/>
                <w:szCs w:val="24"/>
              </w:rPr>
              <w:t>Weasel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Mustela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521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nivalis</w:t>
            </w:r>
            <w:proofErr w:type="spellEnd"/>
            <w:r w:rsidR="003521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521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vulgaris</w:t>
            </w:r>
            <w:proofErr w:type="spellEnd"/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Fluttering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hearwater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Puffinus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gavia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sz w:val="24"/>
                <w:szCs w:val="24"/>
              </w:rPr>
              <w:t>Weka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Gallirallus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australis</w:t>
            </w:r>
            <w:proofErr w:type="spellEnd"/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Grey-backed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torm-petrel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Garrodia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nereis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Grey-faced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etrel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Pterodroma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macroptera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gouldii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Grey-headed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lbatross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Thalassarche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chrysostoma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Kermadec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ittle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hearwater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Puffinus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assimilus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kermadecensis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Kermadec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etrel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Pterodroma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neglecta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Kermadec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torm-petrel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Pelagodroma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marina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albiclunis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Light-mantled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lbatross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Phoebetria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palpebrata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Little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 w:rsidR="00311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lue penguin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Eudyptula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minor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Little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hag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Microcarbo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melanoleucos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Little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hearwater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Puffinus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assimilus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Masked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ooby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Sula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dactylatra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Mottled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etrel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Pterodroma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inexpectata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Pied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hag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Phalacrocorax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varius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Pycroft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etrel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Pterodroma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pycrofti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Red-billed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="00311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ull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Chroicocephalus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scopulinus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Red-tailed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ropicbird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Phaethon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rubricauda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Rock-hopper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enguin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Eudyptes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chrysocome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Sooty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hearwater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Puffinus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griseus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Sooty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ern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Onychoprion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fuscatus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Southern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 w:rsidR="00311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lack-backed gull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Larus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dominicanus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Southern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iant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etrel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Macronectes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giganteus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Southern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oyal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lbatross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Diomedea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epomophora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South-Georgian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iving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etrel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Pelecanoides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georgicus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Spotted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hag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Phalacrocorax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punctatus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81C86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Wandering a</w:t>
            </w:r>
            <w:r w:rsidR="009F7F71"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lbatross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Diomedea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exulans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Wedge-tailed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hearwater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Puffinus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pacificus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White-bellied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torm-petrel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Fregetta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grallaria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White-chinned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etrel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Procellaria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aequinoctialis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White-faced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torm-petrel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Pelagodroma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marina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White-fronted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ern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Sterna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striata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F7F7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White-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naped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etrel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Pterodroma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cervicalis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81C86">
        <w:trPr>
          <w:trHeight w:val="315"/>
        </w:trPr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White-throated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hag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Microcarbo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melanoleucos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brevirostris</w:t>
            </w:r>
            <w:proofErr w:type="spellEnd"/>
          </w:p>
        </w:tc>
        <w:tc>
          <w:tcPr>
            <w:tcW w:w="2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F71" w:rsidRPr="009F7F71" w:rsidTr="00981C86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Yellow-eyed </w:t>
            </w:r>
            <w:r w:rsidR="00981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9F7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enguin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Megadyptes</w:t>
            </w:r>
            <w:proofErr w:type="spellEnd"/>
            <w:r w:rsidRPr="009F7F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antipodes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7F71" w:rsidRPr="009F7F71" w:rsidRDefault="009F7F71" w:rsidP="007C1052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A76875" w:rsidRPr="00153332" w:rsidRDefault="00A76875" w:rsidP="00153332">
      <w:pPr>
        <w:rPr>
          <w:rFonts w:ascii="Times New Roman" w:hAnsi="Times New Roman" w:cs="Times New Roman"/>
          <w:sz w:val="24"/>
          <w:szCs w:val="24"/>
        </w:rPr>
      </w:pPr>
    </w:p>
    <w:sectPr w:rsidR="00A76875" w:rsidRPr="00153332" w:rsidSect="003F709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drawingGridHorizontalSpacing w:val="110"/>
  <w:displayHorizontalDrawingGridEvery w:val="2"/>
  <w:characterSpacingControl w:val="doNotCompress"/>
  <w:compat/>
  <w:docVars>
    <w:docVar w:name="EN.InstantFormat" w:val="&lt;ENInstantFormat&gt;&lt;Enabled&gt;1&lt;/Enabled&gt;&lt;ScanUnformatted&gt;0&lt;/ScanUnformatted&gt;&lt;ScanChanges&gt;0&lt;/ScanChanges&gt;&lt;/ENInstantFormat&gt;"/>
    <w:docVar w:name="EN.Layout" w:val="&lt;ENLayout&gt;&lt;Style&gt;Conservation Biology&lt;/Style&gt;&lt;LeftDelim&gt;{&lt;/LeftDelim&gt;&lt;RightDelim&gt;}&lt;/RightDelim&gt;&lt;FontName&gt;Times New Roman&lt;/FontName&gt;&lt;FontSize&gt;12&lt;/FontSize&gt;&lt;ReflistTitle&gt;LITERATURE CITED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My EndNote Library.enl&lt;/item&gt;&lt;/Libraries&gt;&lt;/ENLibraries&gt;"/>
  </w:docVars>
  <w:rsids>
    <w:rsidRoot w:val="009240B0"/>
    <w:rsid w:val="000000B6"/>
    <w:rsid w:val="00035E47"/>
    <w:rsid w:val="000F44E1"/>
    <w:rsid w:val="00153332"/>
    <w:rsid w:val="00210F1E"/>
    <w:rsid w:val="00217311"/>
    <w:rsid w:val="00243342"/>
    <w:rsid w:val="002923AD"/>
    <w:rsid w:val="002D30B9"/>
    <w:rsid w:val="002E714D"/>
    <w:rsid w:val="00311D0E"/>
    <w:rsid w:val="00313BB1"/>
    <w:rsid w:val="00352148"/>
    <w:rsid w:val="00391F88"/>
    <w:rsid w:val="003D2F30"/>
    <w:rsid w:val="003D6321"/>
    <w:rsid w:val="003F3335"/>
    <w:rsid w:val="003F709F"/>
    <w:rsid w:val="0044369C"/>
    <w:rsid w:val="004517C2"/>
    <w:rsid w:val="00491BB6"/>
    <w:rsid w:val="004B1D4B"/>
    <w:rsid w:val="004B73FC"/>
    <w:rsid w:val="004E12E2"/>
    <w:rsid w:val="00535059"/>
    <w:rsid w:val="00567A36"/>
    <w:rsid w:val="005B1FE2"/>
    <w:rsid w:val="005C6D26"/>
    <w:rsid w:val="006147CC"/>
    <w:rsid w:val="00642080"/>
    <w:rsid w:val="00670116"/>
    <w:rsid w:val="00676E17"/>
    <w:rsid w:val="006D73B7"/>
    <w:rsid w:val="00735791"/>
    <w:rsid w:val="00780A05"/>
    <w:rsid w:val="0078440E"/>
    <w:rsid w:val="007C1052"/>
    <w:rsid w:val="007C431C"/>
    <w:rsid w:val="007D69FB"/>
    <w:rsid w:val="007E12FF"/>
    <w:rsid w:val="008C6885"/>
    <w:rsid w:val="009240B0"/>
    <w:rsid w:val="00940756"/>
    <w:rsid w:val="009536D9"/>
    <w:rsid w:val="009705DA"/>
    <w:rsid w:val="00981C86"/>
    <w:rsid w:val="009E4A32"/>
    <w:rsid w:val="009F7F71"/>
    <w:rsid w:val="00A76875"/>
    <w:rsid w:val="00AA3073"/>
    <w:rsid w:val="00AB3492"/>
    <w:rsid w:val="00B04838"/>
    <w:rsid w:val="00B708A6"/>
    <w:rsid w:val="00B76434"/>
    <w:rsid w:val="00BB0795"/>
    <w:rsid w:val="00BB310E"/>
    <w:rsid w:val="00C620FC"/>
    <w:rsid w:val="00CC1E3F"/>
    <w:rsid w:val="00CC63B6"/>
    <w:rsid w:val="00CD59CC"/>
    <w:rsid w:val="00D11AC3"/>
    <w:rsid w:val="00D80846"/>
    <w:rsid w:val="00D8666C"/>
    <w:rsid w:val="00DC2FAA"/>
    <w:rsid w:val="00E32613"/>
    <w:rsid w:val="00E54118"/>
    <w:rsid w:val="00ED4F5B"/>
    <w:rsid w:val="00EE785D"/>
    <w:rsid w:val="00F70926"/>
    <w:rsid w:val="00F73948"/>
    <w:rsid w:val="00FB6C24"/>
    <w:rsid w:val="00FE3111"/>
    <w:rsid w:val="00FE5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5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326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26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26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26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26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6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4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32</Pages>
  <Words>6087</Words>
  <Characters>34696</Characters>
  <Application>Microsoft Office Word</Application>
  <DocSecurity>0</DocSecurity>
  <Lines>289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8</cp:revision>
  <dcterms:created xsi:type="dcterms:W3CDTF">2013-06-12T05:42:00Z</dcterms:created>
  <dcterms:modified xsi:type="dcterms:W3CDTF">2013-07-01T04:53:00Z</dcterms:modified>
</cp:coreProperties>
</file>